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132C0" w:rsidRPr="00114B1C" w14:paraId="6674661F" w14:textId="77777777" w:rsidTr="00A132C0">
        <w:tc>
          <w:tcPr>
            <w:tcW w:w="9426" w:type="dxa"/>
            <w:gridSpan w:val="2"/>
            <w:tcBorders>
              <w:bottom w:val="nil"/>
            </w:tcBorders>
          </w:tcPr>
          <w:p w14:paraId="02ED58CD" w14:textId="77777777" w:rsidR="00A132C0" w:rsidRPr="00114B1C" w:rsidRDefault="00A132C0" w:rsidP="00A132C0">
            <w:pPr>
              <w:spacing w:line="360" w:lineRule="auto"/>
              <w:jc w:val="center"/>
            </w:pPr>
            <w:r w:rsidRPr="00114B1C">
              <w:t>Masarykova základní škola Velký Osek, okres Kolín</w:t>
            </w:r>
          </w:p>
        </w:tc>
      </w:tr>
      <w:tr w:rsidR="00A132C0" w:rsidRPr="00AB47B2" w14:paraId="04488381" w14:textId="77777777" w:rsidTr="00A132C0">
        <w:trPr>
          <w:cantSplit/>
        </w:trPr>
        <w:tc>
          <w:tcPr>
            <w:tcW w:w="9426" w:type="dxa"/>
            <w:gridSpan w:val="2"/>
          </w:tcPr>
          <w:p w14:paraId="1A7E8F34" w14:textId="77777777" w:rsidR="00A132C0" w:rsidRPr="00AB47B2" w:rsidRDefault="00A132C0" w:rsidP="00A132C0">
            <w:pPr>
              <w:spacing w:before="120" w:line="360" w:lineRule="auto"/>
              <w:jc w:val="both"/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Vnitřní platový předpis</w:t>
            </w:r>
          </w:p>
        </w:tc>
      </w:tr>
      <w:tr w:rsidR="00A132C0" w:rsidRPr="00114B1C" w14:paraId="7AC6B394" w14:textId="77777777" w:rsidTr="00A132C0">
        <w:tc>
          <w:tcPr>
            <w:tcW w:w="4465" w:type="dxa"/>
          </w:tcPr>
          <w:p w14:paraId="6CE99585" w14:textId="77777777" w:rsidR="00A132C0" w:rsidRPr="00114B1C" w:rsidRDefault="00A132C0" w:rsidP="00A132C0">
            <w:pPr>
              <w:spacing w:before="120" w:line="360" w:lineRule="auto"/>
              <w:jc w:val="both"/>
            </w:pPr>
            <w:r w:rsidRPr="00114B1C">
              <w:t>Č.j.:</w:t>
            </w:r>
          </w:p>
        </w:tc>
        <w:tc>
          <w:tcPr>
            <w:tcW w:w="4961" w:type="dxa"/>
          </w:tcPr>
          <w:p w14:paraId="581A0F38" w14:textId="6B15586B" w:rsidR="00A132C0" w:rsidRPr="00114B1C" w:rsidRDefault="0017659E" w:rsidP="00A132C0">
            <w:pPr>
              <w:spacing w:before="120" w:line="360" w:lineRule="auto"/>
              <w:jc w:val="both"/>
            </w:pPr>
            <w:r>
              <w:t>MZ</w:t>
            </w:r>
            <w:r w:rsidR="005D6936">
              <w:t>S</w:t>
            </w:r>
          </w:p>
        </w:tc>
      </w:tr>
      <w:tr w:rsidR="00A132C0" w:rsidRPr="00114B1C" w14:paraId="1DC82FC0" w14:textId="77777777" w:rsidTr="00A132C0">
        <w:tc>
          <w:tcPr>
            <w:tcW w:w="4465" w:type="dxa"/>
          </w:tcPr>
          <w:p w14:paraId="33E4259C" w14:textId="77777777" w:rsidR="00A132C0" w:rsidRPr="00114B1C" w:rsidRDefault="00A132C0" w:rsidP="00A132C0">
            <w:pPr>
              <w:spacing w:before="120" w:line="360" w:lineRule="auto"/>
              <w:jc w:val="both"/>
            </w:pPr>
            <w:r w:rsidRPr="00114B1C">
              <w:t>Vypracoval:</w:t>
            </w:r>
          </w:p>
        </w:tc>
        <w:tc>
          <w:tcPr>
            <w:tcW w:w="4961" w:type="dxa"/>
          </w:tcPr>
          <w:p w14:paraId="52839A6D" w14:textId="77777777" w:rsidR="00A132C0" w:rsidRPr="00114B1C" w:rsidRDefault="00A132C0" w:rsidP="00A132C0">
            <w:pPr>
              <w:pStyle w:val="DefinitionTerm"/>
              <w:widowControl/>
              <w:spacing w:before="120" w:line="360" w:lineRule="auto"/>
              <w:jc w:val="both"/>
            </w:pPr>
            <w:r w:rsidRPr="00114B1C">
              <w:t xml:space="preserve">Mgr. Zuzana Strejčková, ředitelka školy </w:t>
            </w:r>
          </w:p>
        </w:tc>
      </w:tr>
      <w:tr w:rsidR="00A132C0" w:rsidRPr="00114B1C" w14:paraId="0A753985" w14:textId="77777777" w:rsidTr="00A132C0">
        <w:tc>
          <w:tcPr>
            <w:tcW w:w="4465" w:type="dxa"/>
          </w:tcPr>
          <w:p w14:paraId="23DC9EA9" w14:textId="77777777" w:rsidR="00A132C0" w:rsidRPr="00114B1C" w:rsidRDefault="00A132C0" w:rsidP="00A132C0">
            <w:pPr>
              <w:spacing w:before="120" w:line="360" w:lineRule="auto"/>
              <w:jc w:val="both"/>
            </w:pPr>
            <w:r w:rsidRPr="00114B1C">
              <w:t>Schválil:</w:t>
            </w:r>
          </w:p>
        </w:tc>
        <w:tc>
          <w:tcPr>
            <w:tcW w:w="4961" w:type="dxa"/>
          </w:tcPr>
          <w:p w14:paraId="61BF7EED" w14:textId="77777777" w:rsidR="00A132C0" w:rsidRPr="00114B1C" w:rsidRDefault="00A132C0" w:rsidP="00A132C0">
            <w:pPr>
              <w:spacing w:before="120" w:line="360" w:lineRule="auto"/>
              <w:jc w:val="both"/>
            </w:pPr>
            <w:r w:rsidRPr="00114B1C">
              <w:t xml:space="preserve">Mgr. Zuzana Strejčková, ředitelka školy </w:t>
            </w:r>
          </w:p>
        </w:tc>
      </w:tr>
      <w:tr w:rsidR="00A132C0" w:rsidRPr="00114B1C" w14:paraId="2334A9B0" w14:textId="77777777" w:rsidTr="00A132C0">
        <w:tc>
          <w:tcPr>
            <w:tcW w:w="4465" w:type="dxa"/>
          </w:tcPr>
          <w:p w14:paraId="4E2C5A9D" w14:textId="77777777" w:rsidR="00A132C0" w:rsidRPr="00114B1C" w:rsidRDefault="00A132C0" w:rsidP="00A132C0">
            <w:pPr>
              <w:spacing w:before="120" w:line="360" w:lineRule="auto"/>
              <w:jc w:val="both"/>
            </w:pPr>
            <w:r w:rsidRPr="00114B1C">
              <w:t>Pedagogická rada projednala dne</w:t>
            </w:r>
          </w:p>
        </w:tc>
        <w:tc>
          <w:tcPr>
            <w:tcW w:w="4961" w:type="dxa"/>
          </w:tcPr>
          <w:p w14:paraId="169D14D3" w14:textId="4AE13D0E" w:rsidR="00A132C0" w:rsidRPr="00114B1C" w:rsidRDefault="00A132C0" w:rsidP="00A132C0">
            <w:pPr>
              <w:spacing w:before="120" w:line="360" w:lineRule="auto"/>
              <w:jc w:val="both"/>
            </w:pPr>
          </w:p>
        </w:tc>
      </w:tr>
      <w:tr w:rsidR="00A132C0" w:rsidRPr="00114B1C" w14:paraId="417EB72B" w14:textId="77777777" w:rsidTr="00A132C0">
        <w:tc>
          <w:tcPr>
            <w:tcW w:w="4465" w:type="dxa"/>
          </w:tcPr>
          <w:p w14:paraId="365E7FE8" w14:textId="77777777" w:rsidR="00A132C0" w:rsidRPr="00114B1C" w:rsidRDefault="00A132C0" w:rsidP="00A132C0">
            <w:pPr>
              <w:spacing w:before="120" w:line="360" w:lineRule="auto"/>
              <w:jc w:val="both"/>
            </w:pPr>
            <w:r>
              <w:t>Směrnice nabývá platnosti</w:t>
            </w:r>
            <w:r w:rsidRPr="00114B1C">
              <w:t xml:space="preserve"> ode dne:</w:t>
            </w:r>
          </w:p>
        </w:tc>
        <w:tc>
          <w:tcPr>
            <w:tcW w:w="4961" w:type="dxa"/>
          </w:tcPr>
          <w:p w14:paraId="625DBF3F" w14:textId="755AE6BC" w:rsidR="00A132C0" w:rsidRPr="00114B1C" w:rsidRDefault="00A132C0" w:rsidP="00A132C0">
            <w:pPr>
              <w:spacing w:before="120" w:line="360" w:lineRule="auto"/>
              <w:jc w:val="both"/>
            </w:pPr>
          </w:p>
        </w:tc>
      </w:tr>
      <w:tr w:rsidR="00A132C0" w:rsidRPr="00114B1C" w14:paraId="1D3D69C9" w14:textId="77777777" w:rsidTr="00A132C0">
        <w:tc>
          <w:tcPr>
            <w:tcW w:w="4465" w:type="dxa"/>
          </w:tcPr>
          <w:p w14:paraId="3545B9F3" w14:textId="77777777" w:rsidR="00A132C0" w:rsidRPr="00114B1C" w:rsidRDefault="00A132C0" w:rsidP="00A132C0">
            <w:pPr>
              <w:spacing w:before="120" w:line="360" w:lineRule="auto"/>
              <w:jc w:val="both"/>
            </w:pPr>
            <w:r>
              <w:t>Směrnice nabývá účinnosti ode dne:</w:t>
            </w:r>
          </w:p>
        </w:tc>
        <w:tc>
          <w:tcPr>
            <w:tcW w:w="4961" w:type="dxa"/>
          </w:tcPr>
          <w:p w14:paraId="4EFB6423" w14:textId="302A1650" w:rsidR="00A132C0" w:rsidRPr="00114B1C" w:rsidRDefault="00A132C0" w:rsidP="00A132C0">
            <w:pPr>
              <w:spacing w:before="120" w:line="360" w:lineRule="auto"/>
              <w:jc w:val="both"/>
            </w:pPr>
          </w:p>
        </w:tc>
      </w:tr>
      <w:tr w:rsidR="00A132C0" w:rsidRPr="00114B1C" w14:paraId="77F85069" w14:textId="77777777" w:rsidTr="00A132C0">
        <w:tc>
          <w:tcPr>
            <w:tcW w:w="9426" w:type="dxa"/>
            <w:gridSpan w:val="2"/>
          </w:tcPr>
          <w:p w14:paraId="580FFA0B" w14:textId="77777777" w:rsidR="00A132C0" w:rsidRPr="00114B1C" w:rsidRDefault="00A132C0" w:rsidP="00A132C0">
            <w:pPr>
              <w:spacing w:line="360" w:lineRule="auto"/>
              <w:jc w:val="both"/>
            </w:pPr>
            <w:r w:rsidRPr="00114B1C">
              <w:t>Změny ve směrnici jsou prováděny formou číslovaných písemných dodatků, které tvoří součást tohoto předpisu.</w:t>
            </w:r>
          </w:p>
        </w:tc>
      </w:tr>
      <w:tr w:rsidR="00A132C0" w:rsidRPr="00114B1C" w14:paraId="6AB0F0CC" w14:textId="77777777" w:rsidTr="00A132C0">
        <w:tc>
          <w:tcPr>
            <w:tcW w:w="9426" w:type="dxa"/>
            <w:gridSpan w:val="2"/>
          </w:tcPr>
          <w:p w14:paraId="0C31B2E0" w14:textId="77777777" w:rsidR="00A132C0" w:rsidRDefault="00A132C0" w:rsidP="00A132C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Spisový znak  1.1.3.</w:t>
            </w:r>
          </w:p>
          <w:p w14:paraId="69A7F00C" w14:textId="77777777" w:rsidR="00A132C0" w:rsidRPr="00114B1C" w:rsidRDefault="00A132C0" w:rsidP="00A132C0">
            <w:pPr>
              <w:spacing w:line="360" w:lineRule="auto"/>
              <w:jc w:val="both"/>
            </w:pPr>
            <w:r>
              <w:t>Skartační znak A 10</w:t>
            </w:r>
          </w:p>
        </w:tc>
      </w:tr>
    </w:tbl>
    <w:p w14:paraId="2112A64A" w14:textId="77777777" w:rsidR="00A132C0" w:rsidRDefault="00A132C0" w:rsidP="00120995">
      <w:pPr>
        <w:widowControl w:val="0"/>
        <w:autoSpaceDE w:val="0"/>
        <w:autoSpaceDN w:val="0"/>
        <w:adjustRightInd w:val="0"/>
        <w:ind w:left="100"/>
        <w:jc w:val="center"/>
      </w:pPr>
    </w:p>
    <w:p w14:paraId="6382391A" w14:textId="77777777" w:rsidR="00A132C0" w:rsidRDefault="00A132C0" w:rsidP="00120995">
      <w:pPr>
        <w:widowControl w:val="0"/>
        <w:autoSpaceDE w:val="0"/>
        <w:autoSpaceDN w:val="0"/>
        <w:adjustRightInd w:val="0"/>
        <w:ind w:left="100"/>
        <w:jc w:val="center"/>
      </w:pPr>
    </w:p>
    <w:p w14:paraId="15D57A95" w14:textId="2BD085EC" w:rsidR="00120995" w:rsidRPr="00004DCB" w:rsidRDefault="00120995" w:rsidP="00120995">
      <w:pPr>
        <w:widowControl w:val="0"/>
        <w:autoSpaceDE w:val="0"/>
        <w:autoSpaceDN w:val="0"/>
        <w:adjustRightInd w:val="0"/>
        <w:ind w:left="100"/>
        <w:jc w:val="both"/>
      </w:pPr>
      <w:r w:rsidRPr="00004DCB">
        <w:t>Ředitel</w:t>
      </w:r>
      <w:r w:rsidR="00D6365D">
        <w:t>ka</w:t>
      </w:r>
      <w:r w:rsidRPr="00004DCB">
        <w:t xml:space="preserve"> MZŠ Velký Osek vydává v souladu se zákonem číslo 262/2006 Sb., zákoník práce (dále jen 'ZP'), podle nařízení vlády číslo 469/2002 Sb., kterým se stanoví katalog prací a kvalifikační předpoklady, ve znění pozdějších předpisů, a podle nařízení vlády číslo </w:t>
      </w:r>
      <w:r w:rsidR="00005F85">
        <w:t>341/2017 Sb</w:t>
      </w:r>
      <w:r w:rsidRPr="00004DCB">
        <w:t>.</w:t>
      </w:r>
      <w:r w:rsidR="00005F85">
        <w:t xml:space="preserve"> od 1.1. 2022</w:t>
      </w:r>
      <w:r w:rsidRPr="00004DCB">
        <w:t xml:space="preserve"> o platových poměrech zaměstnanců ve veřejných službách a správě, tento </w:t>
      </w:r>
    </w:p>
    <w:p w14:paraId="39CC5B54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left="100"/>
        <w:jc w:val="both"/>
      </w:pPr>
    </w:p>
    <w:p w14:paraId="6FD87E01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left="100"/>
        <w:jc w:val="center"/>
        <w:rPr>
          <w:b/>
          <w:sz w:val="28"/>
          <w:szCs w:val="28"/>
        </w:rPr>
      </w:pPr>
      <w:r w:rsidRPr="00004DCB">
        <w:rPr>
          <w:b/>
          <w:sz w:val="28"/>
          <w:szCs w:val="28"/>
        </w:rPr>
        <w:t>vnitřní platový předpis.</w:t>
      </w:r>
    </w:p>
    <w:p w14:paraId="5F66DA0F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left="100"/>
        <w:jc w:val="both"/>
      </w:pPr>
    </w:p>
    <w:p w14:paraId="07C8484B" w14:textId="77777777" w:rsidR="00120995" w:rsidRPr="00004DCB" w:rsidRDefault="00120995" w:rsidP="001209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04DCB">
        <w:rPr>
          <w:b/>
        </w:rPr>
        <w:t>Platový tarif</w:t>
      </w:r>
    </w:p>
    <w:p w14:paraId="298A2CBB" w14:textId="2DF917CB" w:rsidR="00120995" w:rsidRDefault="00120995" w:rsidP="00120995">
      <w:pPr>
        <w:widowControl w:val="0"/>
        <w:autoSpaceDE w:val="0"/>
        <w:autoSpaceDN w:val="0"/>
        <w:adjustRightInd w:val="0"/>
        <w:ind w:left="700"/>
        <w:jc w:val="both"/>
      </w:pPr>
      <w:r w:rsidRPr="00004DCB">
        <w:t>Na základě nařízení vlády  je zaměstnanec zařazen do platové třídy a platového stupně. Po</w:t>
      </w:r>
      <w:r w:rsidR="00D6365D">
        <w:t xml:space="preserve">dle § </w:t>
      </w:r>
      <w:r w:rsidR="00005F85">
        <w:t>5</w:t>
      </w:r>
      <w:r w:rsidR="00D6365D">
        <w:t xml:space="preserve"> odst. 1 všichni z</w:t>
      </w:r>
      <w:r w:rsidR="009B4ABE">
        <w:t>aměstnanci v 1. - 5</w:t>
      </w:r>
      <w:r w:rsidRPr="00004DCB">
        <w:t xml:space="preserve">. platové třídě budou zařazeni do 12 platového stupně. </w:t>
      </w:r>
    </w:p>
    <w:p w14:paraId="34E2C05A" w14:textId="77777777" w:rsidR="00120995" w:rsidRDefault="00120995" w:rsidP="00120995">
      <w:pPr>
        <w:pStyle w:val="Zkladntext"/>
        <w:ind w:firstLine="700"/>
      </w:pPr>
      <w:r>
        <w:t>Rozsah přímé pedagogické činnosti byl stanovený podle nařízení vlády č. 75/2005 Sb.</w:t>
      </w:r>
    </w:p>
    <w:p w14:paraId="79F9FBEE" w14:textId="77777777" w:rsidR="00120995" w:rsidRDefault="00120995" w:rsidP="00120995">
      <w:pPr>
        <w:widowControl w:val="0"/>
        <w:autoSpaceDE w:val="0"/>
        <w:autoSpaceDN w:val="0"/>
        <w:adjustRightInd w:val="0"/>
        <w:ind w:left="700"/>
        <w:jc w:val="both"/>
      </w:pPr>
      <w:r w:rsidRPr="00004DCB">
        <w:t>M</w:t>
      </w:r>
      <w:r w:rsidR="00BE6CFC">
        <w:t>íra přímé výchovné činnosti činí</w:t>
      </w:r>
      <w:r w:rsidRPr="00004DCB">
        <w:t xml:space="preserve"> pro vychovatele školní družiny a školního klubu 28 hodin týdně</w:t>
      </w:r>
      <w:r>
        <w:t>, pro výchovn</w:t>
      </w:r>
      <w:r w:rsidR="00BE6CFC">
        <w:t xml:space="preserve">ého poradce je úvazek snížen o 3 </w:t>
      </w:r>
      <w:r>
        <w:t>hodiny</w:t>
      </w:r>
      <w:r w:rsidR="00BE6CFC">
        <w:t xml:space="preserve"> týdně</w:t>
      </w:r>
      <w:r>
        <w:t>, pro koordinátora a m</w:t>
      </w:r>
      <w:r w:rsidR="00BE6CFC">
        <w:t>etodika ICT je úvazek snížen o 4</w:t>
      </w:r>
      <w:r>
        <w:t xml:space="preserve"> ho</w:t>
      </w:r>
      <w:r w:rsidR="00BE6CFC">
        <w:t>diny týdně</w:t>
      </w:r>
      <w:r>
        <w:t>.</w:t>
      </w:r>
    </w:p>
    <w:p w14:paraId="0642E55B" w14:textId="77777777" w:rsidR="007240FF" w:rsidRDefault="007240FF" w:rsidP="00120995">
      <w:pPr>
        <w:widowControl w:val="0"/>
        <w:autoSpaceDE w:val="0"/>
        <w:autoSpaceDN w:val="0"/>
        <w:adjustRightInd w:val="0"/>
        <w:ind w:left="700"/>
        <w:jc w:val="both"/>
      </w:pPr>
      <w:r>
        <w:t>Zařazení do platového tarifu a platového stupně pomocným pracovníkům určuje ředitelka.</w:t>
      </w:r>
    </w:p>
    <w:p w14:paraId="4F658C54" w14:textId="77777777" w:rsidR="009F3711" w:rsidRDefault="009F3711" w:rsidP="00120995">
      <w:pPr>
        <w:widowControl w:val="0"/>
        <w:autoSpaceDE w:val="0"/>
        <w:autoSpaceDN w:val="0"/>
        <w:adjustRightInd w:val="0"/>
        <w:ind w:left="700"/>
        <w:jc w:val="both"/>
      </w:pPr>
    </w:p>
    <w:p w14:paraId="05C55C2B" w14:textId="77777777" w:rsidR="009F3711" w:rsidRPr="009F3711" w:rsidRDefault="009F3711" w:rsidP="009F3711">
      <w:pPr>
        <w:pStyle w:val="Odstavecseseznamem"/>
        <w:numPr>
          <w:ilvl w:val="0"/>
          <w:numId w:val="1"/>
        </w:numPr>
        <w:rPr>
          <w:b/>
        </w:rPr>
      </w:pPr>
      <w:r w:rsidRPr="009F3711">
        <w:rPr>
          <w:b/>
        </w:rPr>
        <w:t xml:space="preserve">   Zvláštní způsob určení platového tarifu</w:t>
      </w:r>
    </w:p>
    <w:p w14:paraId="7F6D9570" w14:textId="77777777" w:rsidR="009F3711" w:rsidRPr="009F3711" w:rsidRDefault="009F3711" w:rsidP="009F3711"/>
    <w:p w14:paraId="2A0AF641" w14:textId="77777777" w:rsidR="009F3711" w:rsidRDefault="009F3711" w:rsidP="009F3711">
      <w:r>
        <w:t xml:space="preserve">           </w:t>
      </w:r>
      <w:r w:rsidRPr="009F3711">
        <w:t>Zaměstnavatel určuje platový tarif v rámci rozpětí platových tarifů stanovených pro</w:t>
      </w:r>
    </w:p>
    <w:p w14:paraId="0195EC2A" w14:textId="091580CE" w:rsidR="009F3711" w:rsidRDefault="009F3711" w:rsidP="009F3711">
      <w:r w:rsidRPr="009F3711">
        <w:t xml:space="preserve"> </w:t>
      </w:r>
      <w:r>
        <w:t xml:space="preserve">           </w:t>
      </w:r>
      <w:r w:rsidRPr="009F3711">
        <w:t xml:space="preserve">nejnižší až nejvyšší platový stupeň příslušné platové třídy, podle § </w:t>
      </w:r>
      <w:r w:rsidR="00005F85">
        <w:t>5</w:t>
      </w:r>
      <w:r w:rsidRPr="009F3711">
        <w:t xml:space="preserve"> nařízení vlády</w:t>
      </w:r>
    </w:p>
    <w:p w14:paraId="6F91C4D9" w14:textId="6284B6D2" w:rsidR="009F3711" w:rsidRDefault="009F3711" w:rsidP="009F3711">
      <w:r>
        <w:t xml:space="preserve">           </w:t>
      </w:r>
      <w:r w:rsidRPr="009F3711">
        <w:t xml:space="preserve"> č. </w:t>
      </w:r>
      <w:r>
        <w:t xml:space="preserve">  </w:t>
      </w:r>
      <w:r w:rsidR="00005F85">
        <w:t>341/2017 Sb</w:t>
      </w:r>
      <w:r w:rsidRPr="009F3711">
        <w:t>., tak, že tímto vnitřním předpisem stanovuje okruh zaměstnanců,</w:t>
      </w:r>
    </w:p>
    <w:p w14:paraId="46399E83" w14:textId="77777777" w:rsidR="009F3711" w:rsidRDefault="009F3711" w:rsidP="009F3711">
      <w:r>
        <w:t xml:space="preserve">           </w:t>
      </w:r>
      <w:r w:rsidRPr="009F3711">
        <w:t xml:space="preserve"> jichž se tento způsob určení platového tarifu týká, a stanovuje následující pravidla </w:t>
      </w:r>
    </w:p>
    <w:p w14:paraId="2B82D957" w14:textId="77777777" w:rsidR="009F3711" w:rsidRPr="009F3711" w:rsidRDefault="009F3711" w:rsidP="009F3711">
      <w:r>
        <w:t xml:space="preserve">            </w:t>
      </w:r>
      <w:r w:rsidRPr="009F3711">
        <w:t>pro určení platového tarifu.</w:t>
      </w:r>
    </w:p>
    <w:p w14:paraId="55D89899" w14:textId="77777777" w:rsidR="009F3711" w:rsidRPr="00D426BC" w:rsidRDefault="009F3711" w:rsidP="009F3711"/>
    <w:p w14:paraId="7163160C" w14:textId="77777777" w:rsidR="009F3711" w:rsidRPr="00D426BC" w:rsidRDefault="009F3711" w:rsidP="009F3711">
      <w:r>
        <w:lastRenderedPageBreak/>
        <w:t xml:space="preserve">              Okruh zaměstnanců</w:t>
      </w:r>
      <w:r w:rsidRPr="00D426BC">
        <w:t>:</w:t>
      </w:r>
    </w:p>
    <w:p w14:paraId="0151BCDB" w14:textId="16E9BF0A" w:rsidR="009F3711" w:rsidRDefault="009F3711" w:rsidP="009F3711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</w:t>
      </w:r>
      <w:r w:rsidRPr="00C50353">
        <w:rPr>
          <w:i/>
          <w:iCs/>
          <w:color w:val="000000"/>
        </w:rPr>
        <w:t>uklízečka</w:t>
      </w:r>
      <w:r w:rsidRPr="00C50353">
        <w:rPr>
          <w:i/>
          <w:iCs/>
          <w:color w:val="000000"/>
        </w:rPr>
        <w:tab/>
      </w:r>
      <w:r w:rsidRPr="00C50353">
        <w:rPr>
          <w:i/>
          <w:iCs/>
          <w:color w:val="000000"/>
        </w:rPr>
        <w:tab/>
      </w:r>
      <w:r>
        <w:rPr>
          <w:i/>
          <w:iCs/>
          <w:color w:val="000000"/>
        </w:rPr>
        <w:t>platová třída</w:t>
      </w:r>
      <w:r w:rsidR="00A132C0">
        <w:rPr>
          <w:i/>
          <w:iCs/>
          <w:color w:val="000000"/>
        </w:rPr>
        <w:t xml:space="preserve"> 2</w:t>
      </w:r>
      <w:r>
        <w:rPr>
          <w:i/>
          <w:iCs/>
          <w:color w:val="000000"/>
        </w:rPr>
        <w:tab/>
      </w:r>
      <w:r w:rsidRPr="00C50353">
        <w:rPr>
          <w:i/>
          <w:iCs/>
          <w:color w:val="000000"/>
        </w:rPr>
        <w:t>platový tarif:</w:t>
      </w:r>
      <w:r w:rsidRPr="00C50353">
        <w:rPr>
          <w:i/>
          <w:iCs/>
          <w:color w:val="000000"/>
        </w:rPr>
        <w:tab/>
      </w:r>
      <w:r w:rsidR="00A132C0">
        <w:rPr>
          <w:i/>
          <w:iCs/>
          <w:color w:val="000000"/>
        </w:rPr>
        <w:t>12</w:t>
      </w:r>
      <w:r w:rsidRPr="00C50353">
        <w:rPr>
          <w:i/>
          <w:iCs/>
          <w:color w:val="000000"/>
        </w:rPr>
        <w:tab/>
        <w:t>Kč</w:t>
      </w:r>
      <w:r w:rsidR="00817A8C">
        <w:rPr>
          <w:i/>
          <w:iCs/>
          <w:color w:val="000000"/>
        </w:rPr>
        <w:t xml:space="preserve"> 1</w:t>
      </w:r>
      <w:r w:rsidR="00005F85">
        <w:rPr>
          <w:i/>
          <w:iCs/>
          <w:color w:val="000000"/>
        </w:rPr>
        <w:t>7 070</w:t>
      </w:r>
    </w:p>
    <w:p w14:paraId="37C6BFA7" w14:textId="77777777" w:rsidR="00FE4080" w:rsidRPr="005767F4" w:rsidRDefault="005767F4" w:rsidP="009F3711">
      <w:pPr>
        <w:rPr>
          <w:i/>
          <w:iCs/>
        </w:rPr>
      </w:pPr>
      <w:r>
        <w:rPr>
          <w:i/>
          <w:iCs/>
          <w:color w:val="FF0000"/>
        </w:rPr>
        <w:t xml:space="preserve">             </w:t>
      </w:r>
      <w:r w:rsidRPr="005767F4">
        <w:rPr>
          <w:i/>
          <w:iCs/>
        </w:rPr>
        <w:t>pomocná kuchařka</w:t>
      </w:r>
    </w:p>
    <w:p w14:paraId="5EB335F2" w14:textId="77777777" w:rsidR="009F3711" w:rsidRPr="00004DCB" w:rsidRDefault="009F3711" w:rsidP="00120995">
      <w:pPr>
        <w:widowControl w:val="0"/>
        <w:autoSpaceDE w:val="0"/>
        <w:autoSpaceDN w:val="0"/>
        <w:adjustRightInd w:val="0"/>
        <w:ind w:left="700"/>
        <w:jc w:val="both"/>
      </w:pPr>
    </w:p>
    <w:p w14:paraId="1C2966C6" w14:textId="77777777" w:rsidR="00A2645A" w:rsidRDefault="00A2645A" w:rsidP="00120995"/>
    <w:p w14:paraId="7B5875F2" w14:textId="77777777" w:rsidR="00A2645A" w:rsidRPr="009F3711" w:rsidRDefault="00A2645A" w:rsidP="009F371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F3711">
        <w:rPr>
          <w:b/>
        </w:rPr>
        <w:t xml:space="preserve">Příplatek za vedení </w:t>
      </w:r>
    </w:p>
    <w:p w14:paraId="0BB1B1B7" w14:textId="77777777" w:rsidR="00A2645A" w:rsidRPr="00004DCB" w:rsidRDefault="00A2645A" w:rsidP="00A2645A">
      <w:pPr>
        <w:pStyle w:val="Odstavecseseznamem"/>
        <w:widowControl w:val="0"/>
        <w:autoSpaceDE w:val="0"/>
        <w:autoSpaceDN w:val="0"/>
        <w:adjustRightInd w:val="0"/>
        <w:ind w:left="700"/>
      </w:pPr>
      <w:r w:rsidRPr="00004DCB">
        <w:t>Příplatek je nárokovou složkou platu a je vyplácen vedoucím pracovníkům všech stupňů řízení. Stupeň řízení je stanoven organizačním schématem řízení školy. Zákoníkem práce je stanoveno rozmezí příplatku v závislosti na stupni řízení.</w:t>
      </w:r>
    </w:p>
    <w:p w14:paraId="3AFB6311" w14:textId="77777777" w:rsidR="00A2645A" w:rsidRDefault="00A2645A" w:rsidP="00A2645A">
      <w:pPr>
        <w:pStyle w:val="Odstavecseseznamem"/>
        <w:ind w:left="700"/>
        <w:rPr>
          <w:color w:val="000000"/>
        </w:rPr>
      </w:pPr>
      <w:r w:rsidRPr="001D102E">
        <w:rPr>
          <w:color w:val="000000"/>
        </w:rPr>
        <w:t xml:space="preserve">Příplatek </w:t>
      </w:r>
      <w:r w:rsidR="007240FF">
        <w:rPr>
          <w:color w:val="000000"/>
        </w:rPr>
        <w:t>za vedení ředitelce</w:t>
      </w:r>
      <w:r w:rsidR="005477D4">
        <w:rPr>
          <w:color w:val="000000"/>
        </w:rPr>
        <w:t xml:space="preserve"> školy určuje </w:t>
      </w:r>
      <w:r w:rsidRPr="001D102E">
        <w:rPr>
          <w:color w:val="000000"/>
        </w:rPr>
        <w:t>zřizovatel</w:t>
      </w:r>
      <w:r w:rsidR="005477D4">
        <w:rPr>
          <w:color w:val="000000"/>
        </w:rPr>
        <w:t>.</w:t>
      </w:r>
      <w:r>
        <w:rPr>
          <w:color w:val="000000"/>
        </w:rPr>
        <w:t xml:space="preserve"> </w:t>
      </w:r>
      <w:r w:rsidRPr="001D102E">
        <w:rPr>
          <w:color w:val="000000"/>
        </w:rPr>
        <w:t xml:space="preserve">Vedoucímu zaměstnanci školy přísluší příplatek za vedení, a to podle stupně řízení a náročnosti řídící práce. </w:t>
      </w:r>
      <w:r>
        <w:rPr>
          <w:color w:val="000000"/>
        </w:rPr>
        <w:t>Určuje jej ředitel</w:t>
      </w:r>
      <w:r w:rsidR="005477D4">
        <w:rPr>
          <w:color w:val="000000"/>
        </w:rPr>
        <w:t>ka</w:t>
      </w:r>
      <w:r>
        <w:rPr>
          <w:color w:val="000000"/>
        </w:rPr>
        <w:t xml:space="preserve"> školy. </w:t>
      </w:r>
    </w:p>
    <w:p w14:paraId="591455BF" w14:textId="77777777" w:rsidR="00A2645A" w:rsidRDefault="00A2645A" w:rsidP="00A2645A">
      <w:pPr>
        <w:ind w:firstLine="700"/>
        <w:rPr>
          <w:iCs/>
          <w:color w:val="000000"/>
        </w:rPr>
      </w:pPr>
      <w:r w:rsidRPr="00A651E0">
        <w:rPr>
          <w:iCs/>
          <w:color w:val="000000"/>
        </w:rPr>
        <w:t>Vedoucími zaměstnanci školy jsou:</w:t>
      </w:r>
    </w:p>
    <w:p w14:paraId="7C2A60AB" w14:textId="77777777" w:rsidR="00A2645A" w:rsidRDefault="00A2645A" w:rsidP="005477D4">
      <w:pPr>
        <w:ind w:left="709"/>
        <w:rPr>
          <w:b/>
          <w:sz w:val="32"/>
          <w:szCs w:val="32"/>
          <w:u w:val="single"/>
        </w:rPr>
      </w:pPr>
      <w:r>
        <w:rPr>
          <w:iCs/>
          <w:color w:val="000000"/>
        </w:rPr>
        <w:t xml:space="preserve">zástupce ředitele školy, </w:t>
      </w:r>
      <w:r w:rsidRPr="001D102E">
        <w:rPr>
          <w:iCs/>
          <w:color w:val="000000"/>
        </w:rPr>
        <w:t>vedoucí školní jídelny</w:t>
      </w:r>
      <w:r>
        <w:rPr>
          <w:iCs/>
          <w:color w:val="000000"/>
        </w:rPr>
        <w:t xml:space="preserve">, </w:t>
      </w:r>
      <w:r w:rsidRPr="001D102E">
        <w:rPr>
          <w:iCs/>
          <w:color w:val="000000"/>
        </w:rPr>
        <w:t>hlavní kuchařka</w:t>
      </w:r>
      <w:r>
        <w:rPr>
          <w:iCs/>
          <w:color w:val="000000"/>
        </w:rPr>
        <w:t>,</w:t>
      </w:r>
      <w:r w:rsidR="005477D4">
        <w:rPr>
          <w:iCs/>
          <w:color w:val="000000"/>
        </w:rPr>
        <w:t xml:space="preserve"> vedoucí vychovatelka,</w:t>
      </w:r>
      <w:r>
        <w:rPr>
          <w:iCs/>
          <w:color w:val="000000"/>
        </w:rPr>
        <w:t xml:space="preserve"> </w:t>
      </w:r>
      <w:r w:rsidRPr="001D102E">
        <w:rPr>
          <w:iCs/>
          <w:color w:val="000000"/>
        </w:rPr>
        <w:t>školník</w:t>
      </w:r>
      <w:r>
        <w:rPr>
          <w:iCs/>
          <w:color w:val="000000"/>
        </w:rPr>
        <w:t>.</w:t>
      </w:r>
    </w:p>
    <w:p w14:paraId="00CB69A0" w14:textId="77777777" w:rsidR="00A2645A" w:rsidRDefault="00A2645A" w:rsidP="00120995"/>
    <w:p w14:paraId="169FC903" w14:textId="77777777" w:rsidR="00120995" w:rsidRPr="00A651E0" w:rsidRDefault="00120995" w:rsidP="009F3711">
      <w:pPr>
        <w:pStyle w:val="Odstavecseseznamem"/>
        <w:numPr>
          <w:ilvl w:val="0"/>
          <w:numId w:val="1"/>
        </w:numPr>
        <w:rPr>
          <w:b/>
        </w:rPr>
      </w:pPr>
      <w:r w:rsidRPr="00A651E0">
        <w:rPr>
          <w:b/>
        </w:rPr>
        <w:t xml:space="preserve">Specializační příplatek pedagogického pracovníka </w:t>
      </w:r>
    </w:p>
    <w:p w14:paraId="0AEF402D" w14:textId="77777777" w:rsidR="00120995" w:rsidRDefault="00120995" w:rsidP="00120995">
      <w:pPr>
        <w:pStyle w:val="Odstavecseseznamem"/>
        <w:ind w:left="700"/>
      </w:pPr>
      <w:r w:rsidRPr="00BE2905">
        <w:t>Pedagogickému pracovníkovi, který vedle přímé pedagogické činnosti vykonává také specializované činnosti, k jejichž výkonu jsou nezbytné další kvalifikační předpoklady, se poskytuje příplatek</w:t>
      </w:r>
      <w:r>
        <w:t>.</w:t>
      </w:r>
    </w:p>
    <w:p w14:paraId="177DB34A" w14:textId="77777777" w:rsidR="00120995" w:rsidRDefault="00120995" w:rsidP="00120995">
      <w:pPr>
        <w:ind w:firstLine="700"/>
      </w:pPr>
      <w:r w:rsidRPr="00BE2905">
        <w:t xml:space="preserve">Specializační příplatek náleží pracovníkům, kteří: </w:t>
      </w:r>
    </w:p>
    <w:p w14:paraId="4C53CACD" w14:textId="77777777" w:rsidR="00120995" w:rsidRDefault="00120995" w:rsidP="00120995">
      <w:pPr>
        <w:pStyle w:val="Odstavecseseznamem"/>
        <w:ind w:left="700"/>
        <w:rPr>
          <w:szCs w:val="24"/>
        </w:rPr>
      </w:pPr>
      <w:r>
        <w:rPr>
          <w:szCs w:val="24"/>
        </w:rPr>
        <w:t xml:space="preserve">a) </w:t>
      </w:r>
      <w:r w:rsidRPr="00BE2905">
        <w:rPr>
          <w:szCs w:val="24"/>
        </w:rPr>
        <w:t>splnili kvalifikační předpoklady podle § 9 vyhlášk</w:t>
      </w:r>
      <w:r>
        <w:rPr>
          <w:szCs w:val="24"/>
        </w:rPr>
        <w:t>y</w:t>
      </w:r>
      <w:r w:rsidRPr="00BE2905">
        <w:rPr>
          <w:szCs w:val="24"/>
        </w:rPr>
        <w:t xml:space="preserve"> č. 317/2005 Sb., o dalším vzdě</w:t>
      </w:r>
      <w:r>
        <w:rPr>
          <w:szCs w:val="24"/>
        </w:rPr>
        <w:t xml:space="preserve">lávání pedagogických pracovníků, b) </w:t>
      </w:r>
      <w:r w:rsidRPr="00BE2905">
        <w:rPr>
          <w:szCs w:val="24"/>
        </w:rPr>
        <w:t>vykonávají ve škole činnost, pro kterou splnili kvalifikační předpoklady.</w:t>
      </w:r>
    </w:p>
    <w:p w14:paraId="45980369" w14:textId="77777777" w:rsidR="00120995" w:rsidRDefault="00120995" w:rsidP="00120995">
      <w:pPr>
        <w:pStyle w:val="Odstavecseseznamem"/>
        <w:ind w:left="700"/>
        <w:rPr>
          <w:szCs w:val="24"/>
        </w:rPr>
      </w:pPr>
      <w:r>
        <w:t>Byl ustanoven k</w:t>
      </w:r>
      <w:r w:rsidRPr="00BE2905">
        <w:rPr>
          <w:szCs w:val="24"/>
        </w:rPr>
        <w:t xml:space="preserve">oordinátor v oblasti informačních a komunikačních technologií </w:t>
      </w:r>
    </w:p>
    <w:p w14:paraId="73C7A8B6" w14:textId="77777777" w:rsidR="00A2645A" w:rsidRPr="00EE19AA" w:rsidRDefault="00A2645A" w:rsidP="00120995">
      <w:pPr>
        <w:pStyle w:val="Odstavecseseznamem"/>
        <w:ind w:left="700"/>
        <w:rPr>
          <w:szCs w:val="24"/>
        </w:rPr>
      </w:pPr>
    </w:p>
    <w:p w14:paraId="4DA03897" w14:textId="77777777" w:rsidR="00120995" w:rsidRPr="00A651E0" w:rsidRDefault="00120995" w:rsidP="009F3711">
      <w:pPr>
        <w:pStyle w:val="Zkladntext"/>
        <w:numPr>
          <w:ilvl w:val="0"/>
          <w:numId w:val="1"/>
        </w:numPr>
        <w:jc w:val="both"/>
        <w:rPr>
          <w:b/>
          <w:szCs w:val="24"/>
        </w:rPr>
      </w:pPr>
      <w:r w:rsidRPr="00A651E0">
        <w:rPr>
          <w:b/>
          <w:bCs/>
          <w:szCs w:val="24"/>
        </w:rPr>
        <w:t>Zvláštní příplatek</w:t>
      </w:r>
      <w:r w:rsidRPr="00A651E0">
        <w:rPr>
          <w:b/>
          <w:bCs/>
          <w:color w:val="4F6228"/>
          <w:szCs w:val="24"/>
        </w:rPr>
        <w:t xml:space="preserve"> </w:t>
      </w:r>
    </w:p>
    <w:p w14:paraId="16A7D70B" w14:textId="77777777" w:rsidR="00120995" w:rsidRDefault="00120995" w:rsidP="00120995">
      <w:pPr>
        <w:pStyle w:val="Zkladntext"/>
        <w:ind w:left="700"/>
        <w:jc w:val="both"/>
        <w:rPr>
          <w:szCs w:val="24"/>
        </w:rPr>
      </w:pPr>
      <w:r w:rsidRPr="00EE19AA">
        <w:rPr>
          <w:szCs w:val="24"/>
        </w:rPr>
        <w:t>Zaměstnanci, který vykonává práci v pracovních podmínkách spojených s mimořádnou neuropsychickou zátěží, rizikem ohrožení života a zdraví nebo obtížnými pracovními režimy, přísluší zvláštní příplatek. Ředitel</w:t>
      </w:r>
      <w:r w:rsidR="00AC4E78">
        <w:rPr>
          <w:szCs w:val="24"/>
        </w:rPr>
        <w:t>ka</w:t>
      </w:r>
      <w:r w:rsidRPr="00EE19AA">
        <w:rPr>
          <w:szCs w:val="24"/>
        </w:rPr>
        <w:t xml:space="preserve"> školy určí zaměstnanci výši příplatku v rámci rozpětí stanoveného pro skupinu s pracovními podmínkami, ve kterých zaměstnanec soustavně vykonává práci. </w:t>
      </w:r>
      <w:r>
        <w:rPr>
          <w:szCs w:val="24"/>
        </w:rPr>
        <w:t xml:space="preserve">I. </w:t>
      </w:r>
      <w:r w:rsidRPr="00EE19AA">
        <w:rPr>
          <w:szCs w:val="24"/>
        </w:rPr>
        <w:t>skupina - Práce se zvýšenou mírou neuropsychické zátěže - přímá pedagogická činnost spojená s výkonem práce třídního učitele.</w:t>
      </w:r>
    </w:p>
    <w:p w14:paraId="3FF180D6" w14:textId="77777777" w:rsidR="000609D2" w:rsidRDefault="000609D2" w:rsidP="00120995">
      <w:pPr>
        <w:widowControl w:val="0"/>
        <w:autoSpaceDE w:val="0"/>
        <w:autoSpaceDN w:val="0"/>
        <w:adjustRightInd w:val="0"/>
        <w:ind w:firstLine="700"/>
        <w:jc w:val="both"/>
      </w:pPr>
    </w:p>
    <w:p w14:paraId="2EE8624B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Příplatek byl </w:t>
      </w:r>
      <w:r w:rsidRPr="00004DCB">
        <w:t>stanoven podle těchto kritérií:</w:t>
      </w:r>
    </w:p>
    <w:p w14:paraId="240F94D7" w14:textId="4D8D0858" w:rsidR="00120995" w:rsidRPr="00004DCB" w:rsidRDefault="00120995" w:rsidP="001209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004DCB">
        <w:t>práce třídního učitele, vedení třídy, dokumentace, úprava třídy</w:t>
      </w:r>
      <w:r w:rsidRPr="00004DCB">
        <w:tab/>
      </w:r>
      <w:r w:rsidR="005477D4">
        <w:rPr>
          <w:color w:val="FF0000"/>
        </w:rPr>
        <w:t xml:space="preserve"> </w:t>
      </w:r>
      <w:r w:rsidRPr="00004DCB">
        <w:t xml:space="preserve">do </w:t>
      </w:r>
      <w:r w:rsidR="00682A6B">
        <w:t>3000</w:t>
      </w:r>
      <w:r w:rsidR="00DB4954">
        <w:t>,-</w:t>
      </w:r>
      <w:r w:rsidRPr="00004DCB">
        <w:t xml:space="preserve"> Kč</w:t>
      </w:r>
    </w:p>
    <w:p w14:paraId="04CDBB6C" w14:textId="4A217474" w:rsidR="00120995" w:rsidRPr="00004DCB" w:rsidRDefault="00120995" w:rsidP="001209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004DCB">
        <w:t>počet dětí ve třídě</w:t>
      </w:r>
      <w:r w:rsidRPr="00004DCB">
        <w:tab/>
        <w:t>do 17</w:t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Pr="00FB05DE">
        <w:rPr>
          <w:color w:val="FF0000"/>
        </w:rPr>
        <w:t xml:space="preserve"> </w:t>
      </w:r>
      <w:r>
        <w:t xml:space="preserve"> </w:t>
      </w:r>
      <w:r w:rsidR="005477D4">
        <w:t xml:space="preserve">  </w:t>
      </w:r>
      <w:r w:rsidR="00DB4954">
        <w:t xml:space="preserve">   </w:t>
      </w:r>
      <w:r>
        <w:t xml:space="preserve"> </w:t>
      </w:r>
      <w:r w:rsidRPr="00004DCB">
        <w:t>200</w:t>
      </w:r>
      <w:r w:rsidR="00DB4954">
        <w:t>,-</w:t>
      </w:r>
      <w:r w:rsidRPr="00004DCB">
        <w:tab/>
      </w:r>
      <w:r w:rsidRPr="00004DCB">
        <w:tab/>
      </w:r>
      <w:r w:rsidRPr="00004DCB">
        <w:tab/>
      </w:r>
      <w:r w:rsidRPr="00004DCB">
        <w:tab/>
        <w:t>18 – 24</w:t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="005477D4">
        <w:rPr>
          <w:color w:val="FF0000"/>
        </w:rPr>
        <w:t xml:space="preserve">        </w:t>
      </w:r>
      <w:r w:rsidRPr="00004DCB">
        <w:t>30</w:t>
      </w:r>
      <w:r>
        <w:t>0</w:t>
      </w:r>
      <w:r w:rsidR="00DB4954">
        <w:t>,-</w:t>
      </w:r>
      <w:r w:rsidRPr="00004DCB">
        <w:tab/>
      </w:r>
      <w:r w:rsidRPr="00004DCB">
        <w:tab/>
      </w:r>
      <w:r w:rsidRPr="00004DCB">
        <w:tab/>
      </w:r>
      <w:r w:rsidRPr="00004DCB">
        <w:tab/>
        <w:t>od 25</w:t>
      </w:r>
      <w:r w:rsidRPr="00004DCB">
        <w:tab/>
      </w:r>
      <w:r w:rsidRPr="00004DCB">
        <w:tab/>
      </w:r>
      <w:r w:rsidRPr="00004DCB">
        <w:tab/>
      </w:r>
      <w:r w:rsidRPr="00004DCB">
        <w:tab/>
      </w:r>
      <w:r>
        <w:tab/>
      </w:r>
      <w:r w:rsidRPr="00004DCB">
        <w:tab/>
      </w:r>
      <w:r w:rsidR="005477D4">
        <w:rPr>
          <w:color w:val="FF0000"/>
        </w:rPr>
        <w:t xml:space="preserve">       </w:t>
      </w:r>
      <w:r>
        <w:t xml:space="preserve"> </w:t>
      </w:r>
      <w:r w:rsidRPr="00004DCB">
        <w:t>400</w:t>
      </w:r>
      <w:r w:rsidR="00DB4954">
        <w:t>,-</w:t>
      </w:r>
    </w:p>
    <w:p w14:paraId="639BE45E" w14:textId="65A408AC" w:rsidR="00120995" w:rsidRPr="00950AB6" w:rsidRDefault="005477D4" w:rsidP="001209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</w:rPr>
      </w:pPr>
      <w:r>
        <w:t>třídní učitelé 1. tříd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DB4954">
        <w:t xml:space="preserve"> </w:t>
      </w:r>
      <w:r>
        <w:t xml:space="preserve"> </w:t>
      </w:r>
      <w:r w:rsidR="00DB4954">
        <w:t>1000,-</w:t>
      </w:r>
      <w:r w:rsidR="00120995">
        <w:t xml:space="preserve">     </w:t>
      </w:r>
    </w:p>
    <w:p w14:paraId="6E94C496" w14:textId="15A77D5E" w:rsidR="00120995" w:rsidRPr="00004DCB" w:rsidRDefault="00120995" w:rsidP="001209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004DCB">
        <w:t>třídní učitelé 6. a 9. tříd</w:t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Pr="00004DCB">
        <w:tab/>
      </w:r>
      <w:r w:rsidR="005477D4">
        <w:t xml:space="preserve">    </w:t>
      </w:r>
      <w:r w:rsidR="00DB4954">
        <w:t xml:space="preserve">  1000,-</w:t>
      </w:r>
    </w:p>
    <w:p w14:paraId="5C46918C" w14:textId="77777777" w:rsidR="00A2645A" w:rsidRPr="00004DCB" w:rsidRDefault="00A2645A" w:rsidP="00120995">
      <w:pPr>
        <w:widowControl w:val="0"/>
        <w:autoSpaceDE w:val="0"/>
        <w:autoSpaceDN w:val="0"/>
        <w:adjustRightInd w:val="0"/>
        <w:ind w:left="700"/>
        <w:jc w:val="both"/>
      </w:pPr>
    </w:p>
    <w:p w14:paraId="1A4A86CC" w14:textId="77777777" w:rsidR="00120995" w:rsidRPr="00A132C0" w:rsidRDefault="00120995" w:rsidP="00A132C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A132C0">
        <w:rPr>
          <w:b/>
        </w:rPr>
        <w:t>Osobní příplatek</w:t>
      </w:r>
    </w:p>
    <w:p w14:paraId="3821F8E8" w14:textId="77777777" w:rsidR="009F3711" w:rsidRPr="009F3711" w:rsidRDefault="009F3711" w:rsidP="009F3711">
      <w:pPr>
        <w:pStyle w:val="Odstavecseseznamem"/>
        <w:widowControl w:val="0"/>
        <w:autoSpaceDE w:val="0"/>
        <w:autoSpaceDN w:val="0"/>
        <w:adjustRightInd w:val="0"/>
        <w:ind w:left="1060"/>
        <w:rPr>
          <w:b/>
        </w:rPr>
      </w:pPr>
      <w:r>
        <w:t xml:space="preserve">Zaměstnanci, který dlouhodobě dosahuje velmi dobrých pracovních výsledků nebo plní větší rozsah pracovních úkolů než ostatní zaměstnanci, může ředitelka školy poskytovat osobní příplatek až do výše 50 % platového tarifu nejvyššího platového stupně v platové třídě, do které je zaměstnanec zařazen. </w:t>
      </w:r>
      <w:r>
        <w:br/>
      </w:r>
    </w:p>
    <w:p w14:paraId="0A56A9FC" w14:textId="77777777" w:rsidR="00BE6CFC" w:rsidRDefault="00BE6CFC" w:rsidP="0012099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14:paraId="39C3E9E3" w14:textId="77777777" w:rsidR="00120995" w:rsidRPr="00E26286" w:rsidRDefault="00120995" w:rsidP="0012099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26286">
        <w:rPr>
          <w:b/>
        </w:rPr>
        <w:lastRenderedPageBreak/>
        <w:t>Kritéria pro přidělení osobního příplatku:</w:t>
      </w:r>
    </w:p>
    <w:p w14:paraId="2BF06BEE" w14:textId="77777777" w:rsidR="00120995" w:rsidRDefault="00120995" w:rsidP="001209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169415C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P</w:t>
      </w:r>
      <w:r w:rsidRPr="00004DCB">
        <w:rPr>
          <w:b/>
        </w:rPr>
        <w:t>edagogičtí pracovníci:</w:t>
      </w:r>
    </w:p>
    <w:p w14:paraId="7DFD2D3A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left="709"/>
        <w:jc w:val="both"/>
      </w:pPr>
    </w:p>
    <w:p w14:paraId="74BCFCDC" w14:textId="77777777" w:rsidR="00120995" w:rsidRDefault="00B92036" w:rsidP="00BE6C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p</w:t>
      </w:r>
      <w:r w:rsidR="00120995">
        <w:t>edagogická činnost</w:t>
      </w:r>
      <w:r w:rsidR="00120995" w:rsidRPr="00004DCB">
        <w:tab/>
      </w:r>
      <w:r w:rsidR="00120995" w:rsidRPr="00004DCB">
        <w:tab/>
      </w:r>
      <w:r w:rsidR="00120995">
        <w:tab/>
      </w:r>
      <w:r w:rsidR="00120995">
        <w:tab/>
      </w:r>
      <w:r w:rsidR="00120995">
        <w:tab/>
      </w:r>
      <w:r w:rsidR="00120995">
        <w:tab/>
      </w:r>
      <w:r w:rsidR="00120995">
        <w:tab/>
      </w:r>
    </w:p>
    <w:p w14:paraId="113D6841" w14:textId="77777777" w:rsidR="00B92036" w:rsidRDefault="00B92036" w:rsidP="00BE6C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plnění úkolů a termínů</w:t>
      </w:r>
      <w:r w:rsidR="00EC4CC3">
        <w:t xml:space="preserve">                                 </w:t>
      </w:r>
      <w:r w:rsidR="009F3711">
        <w:tab/>
      </w:r>
      <w:r w:rsidR="00120995" w:rsidRPr="00004DCB">
        <w:tab/>
      </w:r>
      <w:r w:rsidR="00120995" w:rsidRPr="00004DCB">
        <w:tab/>
      </w:r>
      <w:r w:rsidR="00EC4CC3">
        <w:t xml:space="preserve">                                              </w:t>
      </w:r>
      <w:r w:rsidR="009F3711">
        <w:t xml:space="preserve">                             </w:t>
      </w:r>
      <w:r w:rsidR="00EC4CC3">
        <w:t xml:space="preserve">                                                 </w:t>
      </w:r>
      <w:r w:rsidR="009F3711">
        <w:t xml:space="preserve">                             </w:t>
      </w:r>
    </w:p>
    <w:p w14:paraId="7BD5417A" w14:textId="77777777" w:rsidR="00BE6CFC" w:rsidRDefault="00B92036" w:rsidP="00BE6C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řešení krizových situací</w:t>
      </w:r>
      <w:r w:rsidR="00BE6CFC">
        <w:t>, žáci se spec. potřebami</w:t>
      </w:r>
    </w:p>
    <w:p w14:paraId="3F3DEA8B" w14:textId="5A12825F" w:rsidR="0025112D" w:rsidRDefault="00BE6CFC" w:rsidP="00BE6C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pravidelná výzdoba školy</w:t>
      </w:r>
      <w:r w:rsidR="00EC4CC3">
        <w:t xml:space="preserve">  </w:t>
      </w:r>
    </w:p>
    <w:p w14:paraId="13205AD8" w14:textId="3455C03F" w:rsidR="00A72899" w:rsidRDefault="00A72899" w:rsidP="00BE6C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uvádějící učitel</w:t>
      </w:r>
    </w:p>
    <w:p w14:paraId="455BAED6" w14:textId="77777777" w:rsidR="0025112D" w:rsidRDefault="0025112D" w:rsidP="00A132C0">
      <w:pPr>
        <w:widowControl w:val="0"/>
        <w:autoSpaceDE w:val="0"/>
        <w:autoSpaceDN w:val="0"/>
        <w:adjustRightInd w:val="0"/>
        <w:ind w:left="700"/>
        <w:jc w:val="both"/>
      </w:pPr>
    </w:p>
    <w:p w14:paraId="694F2780" w14:textId="77777777" w:rsidR="00EC4CC3" w:rsidRPr="00004DCB" w:rsidRDefault="00EC4CC3" w:rsidP="00A132C0">
      <w:pPr>
        <w:widowControl w:val="0"/>
        <w:autoSpaceDE w:val="0"/>
        <w:autoSpaceDN w:val="0"/>
        <w:adjustRightInd w:val="0"/>
        <w:ind w:left="700"/>
        <w:jc w:val="both"/>
      </w:pPr>
      <w:r>
        <w:t xml:space="preserve">                                           </w:t>
      </w:r>
      <w:r w:rsidR="009F3711">
        <w:t xml:space="preserve">                             </w:t>
      </w:r>
    </w:p>
    <w:p w14:paraId="1CAB3896" w14:textId="77777777" w:rsidR="0025112D" w:rsidRDefault="00736426" w:rsidP="002511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25112D" w:rsidRPr="00004DCB">
        <w:rPr>
          <w:b/>
        </w:rPr>
        <w:t>Nepedagogičtí pracovníci:</w:t>
      </w:r>
    </w:p>
    <w:p w14:paraId="6FA69939" w14:textId="77777777" w:rsidR="00736426" w:rsidRPr="00004DCB" w:rsidRDefault="00736426" w:rsidP="00736426">
      <w:pPr>
        <w:pStyle w:val="Odstavecseseznamem"/>
        <w:numPr>
          <w:ilvl w:val="0"/>
          <w:numId w:val="5"/>
        </w:numPr>
      </w:pPr>
      <w:r>
        <w:t xml:space="preserve">kvalita úklidu, </w:t>
      </w:r>
    </w:p>
    <w:p w14:paraId="65510B87" w14:textId="77777777" w:rsidR="00736426" w:rsidRDefault="00736426" w:rsidP="00736426">
      <w:pPr>
        <w:pStyle w:val="Odstavecseseznamem"/>
        <w:numPr>
          <w:ilvl w:val="0"/>
          <w:numId w:val="5"/>
        </w:numPr>
      </w:pPr>
      <w:r>
        <w:t>podpora zdravého stravování</w:t>
      </w:r>
    </w:p>
    <w:p w14:paraId="71342291" w14:textId="77777777" w:rsidR="00736426" w:rsidRDefault="00736426" w:rsidP="00736426">
      <w:pPr>
        <w:pStyle w:val="Odstavecseseznamem"/>
        <w:numPr>
          <w:ilvl w:val="0"/>
          <w:numId w:val="5"/>
        </w:numPr>
      </w:pPr>
      <w:r>
        <w:t>včasné plnění úkolů</w:t>
      </w:r>
    </w:p>
    <w:p w14:paraId="781EFD6C" w14:textId="77777777" w:rsidR="00736426" w:rsidRDefault="00736426" w:rsidP="00736426">
      <w:pPr>
        <w:pStyle w:val="Odstavecseseznamem"/>
        <w:numPr>
          <w:ilvl w:val="0"/>
          <w:numId w:val="5"/>
        </w:numPr>
      </w:pPr>
      <w:r>
        <w:t>hospodárnost</w:t>
      </w:r>
    </w:p>
    <w:p w14:paraId="57ED160A" w14:textId="77777777" w:rsidR="00A132C0" w:rsidRDefault="00736426" w:rsidP="00736426">
      <w:pPr>
        <w:pStyle w:val="Odstavecseseznamem"/>
        <w:numPr>
          <w:ilvl w:val="0"/>
          <w:numId w:val="5"/>
        </w:numPr>
      </w:pPr>
      <w:r>
        <w:t>bezpečnost při práci</w:t>
      </w:r>
    </w:p>
    <w:p w14:paraId="3D735693" w14:textId="77777777" w:rsidR="0026422D" w:rsidRDefault="0026422D" w:rsidP="0026422D"/>
    <w:p w14:paraId="0CCD102F" w14:textId="77777777" w:rsidR="0026422D" w:rsidRPr="00004DCB" w:rsidRDefault="0026422D" w:rsidP="0026422D">
      <w:r>
        <w:t>Částka za jednotlivá kritéria se může změnit v průběhu roku dle výše státního příspěvku.</w:t>
      </w:r>
    </w:p>
    <w:p w14:paraId="31F29931" w14:textId="77777777" w:rsidR="00120995" w:rsidRDefault="00120995" w:rsidP="001209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2EBB688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004DCB">
        <w:rPr>
          <w:b/>
        </w:rPr>
        <w:t>Odměna</w:t>
      </w:r>
    </w:p>
    <w:p w14:paraId="67C64F0E" w14:textId="77777777" w:rsidR="00120995" w:rsidRDefault="00120995" w:rsidP="00120995">
      <w:pPr>
        <w:pStyle w:val="Zkladntext"/>
        <w:ind w:left="708"/>
      </w:pPr>
      <w:r>
        <w:t>Za úspěšné splnění mimořádného nebo zvlášť významného pracovního úkolu může ředitel</w:t>
      </w:r>
      <w:r w:rsidR="009F3711">
        <w:t>ka</w:t>
      </w:r>
      <w:r>
        <w:t xml:space="preserve"> školy poskytnout zaměstnanci odměnu. </w:t>
      </w:r>
    </w:p>
    <w:p w14:paraId="3DD3A926" w14:textId="77777777" w:rsidR="00120995" w:rsidRDefault="00120995" w:rsidP="001209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C0CE135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</w:t>
      </w:r>
      <w:r w:rsidRPr="00004DCB">
        <w:rPr>
          <w:b/>
        </w:rPr>
        <w:t>edagogičtí pracovníci:</w:t>
      </w:r>
    </w:p>
    <w:p w14:paraId="15289642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11919F3" w14:textId="77777777" w:rsidR="00120995" w:rsidRPr="0069755F" w:rsidRDefault="00120995" w:rsidP="0069755F">
      <w:pPr>
        <w:rPr>
          <w:b/>
        </w:rPr>
      </w:pPr>
      <w:r w:rsidRPr="000609D2">
        <w:rPr>
          <w:b/>
        </w:rPr>
        <w:t xml:space="preserve">Kritéria poskytování čtvrtletních odměn pro pedagogické pracovníky v návaznosti na </w:t>
      </w:r>
      <w:r w:rsidR="002B1B5B" w:rsidRPr="000609D2">
        <w:rPr>
          <w:b/>
        </w:rPr>
        <w:t xml:space="preserve">profesní kvality </w:t>
      </w:r>
      <w:r w:rsidRPr="000609D2">
        <w:rPr>
          <w:b/>
        </w:rPr>
        <w:t xml:space="preserve">a objem jejich práce </w:t>
      </w:r>
    </w:p>
    <w:p w14:paraId="4B054D0D" w14:textId="77777777" w:rsidR="0026266D" w:rsidRPr="00004DCB" w:rsidRDefault="0026266D" w:rsidP="00120995">
      <w:pPr>
        <w:pStyle w:val="Odstavecseseznamem"/>
      </w:pPr>
    </w:p>
    <w:p w14:paraId="2569DA65" w14:textId="77777777" w:rsidR="00120995" w:rsidRPr="0026266D" w:rsidRDefault="002B1B5B" w:rsidP="002B1B5B">
      <w:pPr>
        <w:pStyle w:val="Odstavecseseznamem"/>
        <w:numPr>
          <w:ilvl w:val="0"/>
          <w:numId w:val="4"/>
        </w:numPr>
        <w:tabs>
          <w:tab w:val="clear" w:pos="717"/>
          <w:tab w:val="num" w:pos="426"/>
        </w:tabs>
        <w:ind w:left="426" w:hanging="426"/>
      </w:pPr>
      <w:r>
        <w:rPr>
          <w:szCs w:val="24"/>
        </w:rPr>
        <w:t>Efektivita výuky</w:t>
      </w:r>
      <w:r w:rsidR="00BE6CFC">
        <w:rPr>
          <w:szCs w:val="24"/>
        </w:rPr>
        <w:t>, výsledky testování</w:t>
      </w:r>
    </w:p>
    <w:p w14:paraId="68EC1308" w14:textId="77777777" w:rsidR="0026266D" w:rsidRPr="002B1B5B" w:rsidRDefault="0026266D" w:rsidP="0026266D">
      <w:pPr>
        <w:pStyle w:val="Odstavecseseznamem"/>
        <w:ind w:left="426"/>
      </w:pPr>
    </w:p>
    <w:p w14:paraId="43A2F88A" w14:textId="77777777" w:rsidR="002B1B5B" w:rsidRPr="0026266D" w:rsidRDefault="002B1B5B" w:rsidP="002B1B5B">
      <w:pPr>
        <w:pStyle w:val="Odstavecseseznamem"/>
        <w:numPr>
          <w:ilvl w:val="0"/>
          <w:numId w:val="4"/>
        </w:numPr>
        <w:tabs>
          <w:tab w:val="clear" w:pos="717"/>
          <w:tab w:val="num" w:pos="426"/>
        </w:tabs>
        <w:ind w:left="426" w:hanging="426"/>
      </w:pPr>
      <w:r>
        <w:rPr>
          <w:szCs w:val="24"/>
        </w:rPr>
        <w:t>Zapojení do aktivit pedagogického sboru</w:t>
      </w:r>
    </w:p>
    <w:p w14:paraId="5E25AFC8" w14:textId="77777777" w:rsidR="0026266D" w:rsidRDefault="0026266D" w:rsidP="0026266D">
      <w:pPr>
        <w:pStyle w:val="Odstavecseseznamem"/>
      </w:pPr>
    </w:p>
    <w:p w14:paraId="66D569D7" w14:textId="77777777" w:rsidR="002B1B5B" w:rsidRPr="0026266D" w:rsidRDefault="002B1B5B" w:rsidP="002B1B5B">
      <w:pPr>
        <w:pStyle w:val="Odstavecseseznamem"/>
        <w:numPr>
          <w:ilvl w:val="0"/>
          <w:numId w:val="4"/>
        </w:numPr>
        <w:tabs>
          <w:tab w:val="clear" w:pos="717"/>
          <w:tab w:val="num" w:pos="426"/>
        </w:tabs>
        <w:ind w:left="426" w:hanging="426"/>
      </w:pPr>
      <w:r>
        <w:rPr>
          <w:szCs w:val="24"/>
        </w:rPr>
        <w:t>Zapojení do aktivit školy</w:t>
      </w:r>
    </w:p>
    <w:p w14:paraId="244A434F" w14:textId="77777777" w:rsidR="0026266D" w:rsidRDefault="0026266D" w:rsidP="0026266D">
      <w:pPr>
        <w:pStyle w:val="Odstavecseseznamem"/>
      </w:pPr>
    </w:p>
    <w:p w14:paraId="6ACFAA9B" w14:textId="529FDEBF" w:rsidR="00BE6CFC" w:rsidRDefault="002B1B5B" w:rsidP="00A72899">
      <w:pPr>
        <w:pStyle w:val="Odstavecseseznamem"/>
        <w:numPr>
          <w:ilvl w:val="0"/>
          <w:numId w:val="4"/>
        </w:numPr>
        <w:tabs>
          <w:tab w:val="clear" w:pos="717"/>
          <w:tab w:val="num" w:pos="426"/>
        </w:tabs>
        <w:ind w:left="426" w:hanging="426"/>
      </w:pPr>
      <w:r>
        <w:rPr>
          <w:szCs w:val="24"/>
        </w:rPr>
        <w:t>Spolupráce s rodiči a širší veřejností</w:t>
      </w:r>
    </w:p>
    <w:p w14:paraId="3BD0DF5D" w14:textId="77777777" w:rsidR="00BE6CFC" w:rsidRDefault="00BE6CFC" w:rsidP="00BE6CFC">
      <w:pPr>
        <w:pStyle w:val="Odstavecseseznamem"/>
      </w:pPr>
    </w:p>
    <w:p w14:paraId="5715D1B8" w14:textId="77777777" w:rsidR="00BE6CFC" w:rsidRPr="0026266D" w:rsidRDefault="00BE6CFC" w:rsidP="00EC4CC3">
      <w:pPr>
        <w:pStyle w:val="Odstavecseseznamem"/>
        <w:numPr>
          <w:ilvl w:val="0"/>
          <w:numId w:val="4"/>
        </w:numPr>
        <w:tabs>
          <w:tab w:val="clear" w:pos="717"/>
          <w:tab w:val="num" w:pos="426"/>
        </w:tabs>
        <w:ind w:left="426" w:hanging="426"/>
      </w:pPr>
      <w:r>
        <w:t>Mimořádná činnost (exkurze, projekty)</w:t>
      </w:r>
    </w:p>
    <w:p w14:paraId="7B1B5F00" w14:textId="77777777" w:rsidR="0026266D" w:rsidRPr="002B1B5B" w:rsidRDefault="0026266D" w:rsidP="0026266D"/>
    <w:p w14:paraId="64187710" w14:textId="77777777" w:rsidR="002B1B5B" w:rsidRPr="00736426" w:rsidRDefault="002B1B5B" w:rsidP="002B1B5B">
      <w:pPr>
        <w:pStyle w:val="Odstavecseseznamem"/>
        <w:numPr>
          <w:ilvl w:val="0"/>
          <w:numId w:val="4"/>
        </w:numPr>
        <w:tabs>
          <w:tab w:val="clear" w:pos="717"/>
          <w:tab w:val="num" w:pos="426"/>
        </w:tabs>
        <w:ind w:left="426" w:hanging="426"/>
      </w:pPr>
      <w:r>
        <w:rPr>
          <w:szCs w:val="24"/>
        </w:rPr>
        <w:t>Jiná aktivita zasluhující ocenění</w:t>
      </w:r>
    </w:p>
    <w:p w14:paraId="199C8897" w14:textId="77777777" w:rsidR="00736426" w:rsidRDefault="00736426" w:rsidP="00736426">
      <w:pPr>
        <w:tabs>
          <w:tab w:val="num" w:pos="426"/>
        </w:tabs>
        <w:rPr>
          <w:szCs w:val="20"/>
        </w:rPr>
      </w:pPr>
    </w:p>
    <w:p w14:paraId="2530D24A" w14:textId="77777777" w:rsidR="0069755F" w:rsidRDefault="0069755F" w:rsidP="00736426">
      <w:pPr>
        <w:tabs>
          <w:tab w:val="num" w:pos="426"/>
        </w:tabs>
        <w:rPr>
          <w:szCs w:val="20"/>
        </w:rPr>
      </w:pPr>
    </w:p>
    <w:p w14:paraId="598369CD" w14:textId="5D67CD59" w:rsidR="00736426" w:rsidRDefault="00736426" w:rsidP="00736426">
      <w:pPr>
        <w:tabs>
          <w:tab w:val="num" w:pos="426"/>
        </w:tabs>
        <w:rPr>
          <w:b/>
        </w:rPr>
      </w:pPr>
      <w:r w:rsidRPr="00736426">
        <w:rPr>
          <w:b/>
        </w:rPr>
        <w:t>S</w:t>
      </w:r>
      <w:r w:rsidR="00DB4954">
        <w:rPr>
          <w:b/>
        </w:rPr>
        <w:t>t</w:t>
      </w:r>
      <w:r w:rsidRPr="00736426">
        <w:rPr>
          <w:b/>
        </w:rPr>
        <w:t>anovení cílových odměn</w:t>
      </w:r>
    </w:p>
    <w:p w14:paraId="217EC5DA" w14:textId="77777777" w:rsidR="00E50BAC" w:rsidRDefault="00E50BAC" w:rsidP="00736426">
      <w:pPr>
        <w:tabs>
          <w:tab w:val="num" w:pos="426"/>
        </w:tabs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9"/>
        <w:gridCol w:w="3015"/>
      </w:tblGrid>
      <w:tr w:rsidR="00E50BAC" w14:paraId="0C6C5C99" w14:textId="77777777" w:rsidTr="00E50BAC">
        <w:tc>
          <w:tcPr>
            <w:tcW w:w="3070" w:type="dxa"/>
          </w:tcPr>
          <w:p w14:paraId="15AFF847" w14:textId="5F68053C" w:rsidR="001C668E" w:rsidRDefault="001C668E" w:rsidP="00736426">
            <w:pPr>
              <w:tabs>
                <w:tab w:val="num" w:pos="426"/>
              </w:tabs>
              <w:rPr>
                <w:b/>
              </w:rPr>
            </w:pPr>
            <w:r>
              <w:rPr>
                <w:b/>
              </w:rPr>
              <w:t>Úprava pros</w:t>
            </w:r>
            <w:r w:rsidR="005966AB">
              <w:rPr>
                <w:b/>
              </w:rPr>
              <w:t>toru u tělocvičny, rekonstrukce kabinetu TV</w:t>
            </w:r>
          </w:p>
          <w:p w14:paraId="1778F0A6" w14:textId="2F62A587" w:rsidR="00E50BAC" w:rsidRDefault="00E50BAC" w:rsidP="00736426">
            <w:pPr>
              <w:tabs>
                <w:tab w:val="num" w:pos="426"/>
              </w:tabs>
              <w:rPr>
                <w:b/>
              </w:rPr>
            </w:pPr>
          </w:p>
        </w:tc>
        <w:tc>
          <w:tcPr>
            <w:tcW w:w="3071" w:type="dxa"/>
          </w:tcPr>
          <w:p w14:paraId="15B4C97A" w14:textId="49F6CDA7" w:rsidR="00E50BAC" w:rsidRDefault="008754CC" w:rsidP="00736426">
            <w:pPr>
              <w:tabs>
                <w:tab w:val="num" w:pos="426"/>
              </w:tabs>
              <w:rPr>
                <w:b/>
              </w:rPr>
            </w:pPr>
            <w:r>
              <w:rPr>
                <w:b/>
              </w:rPr>
              <w:t>202</w:t>
            </w:r>
            <w:r w:rsidR="005966AB">
              <w:rPr>
                <w:b/>
              </w:rPr>
              <w:t>2</w:t>
            </w:r>
            <w:r w:rsidR="00423E67">
              <w:rPr>
                <w:b/>
              </w:rPr>
              <w:t>/202</w:t>
            </w:r>
            <w:r w:rsidR="00A72899">
              <w:rPr>
                <w:b/>
              </w:rPr>
              <w:t>3</w:t>
            </w:r>
          </w:p>
        </w:tc>
        <w:tc>
          <w:tcPr>
            <w:tcW w:w="3071" w:type="dxa"/>
          </w:tcPr>
          <w:p w14:paraId="53A21780" w14:textId="71A2EEB2" w:rsidR="00E50BAC" w:rsidRDefault="00423E67" w:rsidP="00736426">
            <w:pPr>
              <w:tabs>
                <w:tab w:val="num" w:pos="426"/>
              </w:tabs>
              <w:rPr>
                <w:b/>
              </w:rPr>
            </w:pPr>
            <w:r>
              <w:rPr>
                <w:b/>
              </w:rPr>
              <w:t xml:space="preserve"> 5000</w:t>
            </w:r>
            <w:r w:rsidR="005D6936">
              <w:rPr>
                <w:b/>
              </w:rPr>
              <w:t xml:space="preserve"> -10000Kč</w:t>
            </w:r>
          </w:p>
        </w:tc>
      </w:tr>
      <w:tr w:rsidR="005D6936" w14:paraId="24482EEB" w14:textId="77777777" w:rsidTr="00E50BAC">
        <w:tc>
          <w:tcPr>
            <w:tcW w:w="3070" w:type="dxa"/>
          </w:tcPr>
          <w:p w14:paraId="27C6C0DD" w14:textId="77CF0A8D" w:rsidR="005D6936" w:rsidRDefault="005D6936" w:rsidP="00736426">
            <w:pPr>
              <w:tabs>
                <w:tab w:val="num" w:pos="426"/>
              </w:tabs>
              <w:rPr>
                <w:b/>
              </w:rPr>
            </w:pPr>
            <w:r>
              <w:rPr>
                <w:b/>
              </w:rPr>
              <w:t xml:space="preserve">Uspořádání akce k posílení školní sounáležitosti – den </w:t>
            </w:r>
            <w:r>
              <w:rPr>
                <w:b/>
              </w:rPr>
              <w:lastRenderedPageBreak/>
              <w:t>Země, sportovní den, vánoční zpívání</w:t>
            </w:r>
          </w:p>
        </w:tc>
        <w:tc>
          <w:tcPr>
            <w:tcW w:w="3071" w:type="dxa"/>
          </w:tcPr>
          <w:p w14:paraId="0EE1AB2A" w14:textId="77777777" w:rsidR="005D6936" w:rsidRDefault="005D6936" w:rsidP="00736426">
            <w:pPr>
              <w:tabs>
                <w:tab w:val="num" w:pos="426"/>
              </w:tabs>
              <w:rPr>
                <w:b/>
              </w:rPr>
            </w:pPr>
          </w:p>
        </w:tc>
        <w:tc>
          <w:tcPr>
            <w:tcW w:w="3071" w:type="dxa"/>
          </w:tcPr>
          <w:p w14:paraId="02702BAD" w14:textId="1569C5F5" w:rsidR="005D6936" w:rsidRDefault="005D6936" w:rsidP="00736426">
            <w:pPr>
              <w:tabs>
                <w:tab w:val="num" w:pos="426"/>
              </w:tabs>
              <w:rPr>
                <w:b/>
              </w:rPr>
            </w:pPr>
            <w:r>
              <w:rPr>
                <w:b/>
              </w:rPr>
              <w:t>5000 – 10000Kč</w:t>
            </w:r>
          </w:p>
        </w:tc>
      </w:tr>
      <w:tr w:rsidR="0069755F" w14:paraId="4A9DB284" w14:textId="77777777" w:rsidTr="00E50BAC">
        <w:tc>
          <w:tcPr>
            <w:tcW w:w="3070" w:type="dxa"/>
          </w:tcPr>
          <w:p w14:paraId="34291DEB" w14:textId="77777777" w:rsidR="0069755F" w:rsidRDefault="00423E67" w:rsidP="00736426">
            <w:pPr>
              <w:tabs>
                <w:tab w:val="num" w:pos="426"/>
              </w:tabs>
              <w:rPr>
                <w:b/>
              </w:rPr>
            </w:pPr>
            <w:r>
              <w:rPr>
                <w:b/>
              </w:rPr>
              <w:t>jiné</w:t>
            </w:r>
          </w:p>
        </w:tc>
        <w:tc>
          <w:tcPr>
            <w:tcW w:w="3071" w:type="dxa"/>
          </w:tcPr>
          <w:p w14:paraId="286D8D06" w14:textId="77777777" w:rsidR="0069755F" w:rsidRDefault="0069755F" w:rsidP="00736426">
            <w:pPr>
              <w:tabs>
                <w:tab w:val="num" w:pos="426"/>
              </w:tabs>
              <w:rPr>
                <w:b/>
              </w:rPr>
            </w:pPr>
          </w:p>
        </w:tc>
        <w:tc>
          <w:tcPr>
            <w:tcW w:w="3071" w:type="dxa"/>
          </w:tcPr>
          <w:p w14:paraId="0DC7F20E" w14:textId="77777777" w:rsidR="0069755F" w:rsidRDefault="00423E67" w:rsidP="00736426">
            <w:pPr>
              <w:tabs>
                <w:tab w:val="num" w:pos="426"/>
              </w:tabs>
              <w:rPr>
                <w:b/>
              </w:rPr>
            </w:pPr>
            <w:r>
              <w:rPr>
                <w:b/>
              </w:rPr>
              <w:t>3000,-</w:t>
            </w:r>
          </w:p>
        </w:tc>
      </w:tr>
    </w:tbl>
    <w:p w14:paraId="1ED64AF8" w14:textId="77777777" w:rsidR="00E50BAC" w:rsidRDefault="00E50BAC" w:rsidP="00736426">
      <w:pPr>
        <w:tabs>
          <w:tab w:val="num" w:pos="426"/>
        </w:tabs>
        <w:rPr>
          <w:b/>
        </w:rPr>
      </w:pPr>
    </w:p>
    <w:p w14:paraId="1E06DDD8" w14:textId="77777777" w:rsidR="00736426" w:rsidRDefault="00736426" w:rsidP="00736426">
      <w:pPr>
        <w:tabs>
          <w:tab w:val="num" w:pos="426"/>
        </w:tabs>
        <w:rPr>
          <w:b/>
        </w:rPr>
      </w:pPr>
    </w:p>
    <w:p w14:paraId="2C2E2739" w14:textId="77777777" w:rsidR="00A72899" w:rsidRDefault="00A72899" w:rsidP="001209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8796178" w14:textId="5A3130E8" w:rsidR="00120995" w:rsidRDefault="00A132C0" w:rsidP="0012099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20995" w:rsidRPr="00004DCB">
        <w:rPr>
          <w:b/>
        </w:rPr>
        <w:t>.</w:t>
      </w:r>
      <w:r w:rsidR="00120995" w:rsidRPr="00004DCB">
        <w:rPr>
          <w:b/>
        </w:rPr>
        <w:tab/>
        <w:t>Přesčasová práce a pracovní doba</w:t>
      </w:r>
    </w:p>
    <w:p w14:paraId="339CDC56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3BD9B5F" w14:textId="77777777" w:rsidR="00120995" w:rsidRDefault="00120995" w:rsidP="00120995">
      <w:pPr>
        <w:jc w:val="both"/>
      </w:pPr>
      <w:r w:rsidRPr="00004DCB">
        <w:t>Stanovená pracovní doba je 40 hodin týdně. Pracovní doba učitele v běžném týdnu je od 7.00 do 15.30 hodin. Přímá pedagogická činnost je stanovena v bodě 1 a je rozvržena rozvrhem vyučovacích hodin. Práce související s přímou pedagogickou činností tvoří další část pracovní doby pedagogického pracovníka. Tuto práci vykonává v pracovní době, kterou si sám rozvrhuje, a na místě, které si sám určí. Náklady této práce hradí pedagogický pracovník.</w:t>
      </w:r>
    </w:p>
    <w:p w14:paraId="3BFE53F8" w14:textId="77777777" w:rsidR="00120995" w:rsidRDefault="00120995" w:rsidP="00120995">
      <w:pPr>
        <w:jc w:val="both"/>
      </w:pPr>
    </w:p>
    <w:p w14:paraId="26E81D5F" w14:textId="77777777" w:rsidR="00120995" w:rsidRDefault="00120995" w:rsidP="00120995">
      <w:pPr>
        <w:ind w:firstLine="708"/>
        <w:jc w:val="both"/>
      </w:pPr>
      <w:r w:rsidRPr="00004DCB">
        <w:t>Za přímou pedagogickou činnost nad rozsah hodin stanovený ředitelem školy se považuje vykonaná přímá pedagogická činnost</w:t>
      </w:r>
      <w:r>
        <w:t xml:space="preserve">. </w:t>
      </w:r>
    </w:p>
    <w:p w14:paraId="31BB9BE8" w14:textId="77777777" w:rsidR="00120995" w:rsidRPr="00A004EE" w:rsidRDefault="00120995" w:rsidP="00120995">
      <w:pPr>
        <w:jc w:val="both"/>
        <w:rPr>
          <w:rFonts w:ascii="Arial" w:hAnsi="Arial" w:cs="Arial"/>
          <w:color w:val="000000"/>
        </w:rPr>
      </w:pPr>
      <w:r>
        <w:t xml:space="preserve">Pokud </w:t>
      </w:r>
      <w:r w:rsidRPr="00004DCB">
        <w:t xml:space="preserve">pedagogický pracovník nesplnil ředitelem stanovený týdenní rozsah hodin přímé pedagogické činnosti </w:t>
      </w:r>
      <w:r>
        <w:t xml:space="preserve">(prohlubování kvalifikace v době výuky, neodučené hodiny v případě nepřítomné </w:t>
      </w:r>
      <w:r w:rsidRPr="00A004EE">
        <w:t>třídy) nemůže být uplatněno proplacení n</w:t>
      </w:r>
      <w:r>
        <w:t>ad</w:t>
      </w:r>
      <w:r w:rsidRPr="00A004EE">
        <w:t xml:space="preserve">úvazkových hodin. </w:t>
      </w:r>
      <w:r>
        <w:t xml:space="preserve">Ty mohou vzniknout až po vykonání celého rozsahu přímé pedagogické činnosti stanovené ředitelem školy. </w:t>
      </w:r>
      <w:r w:rsidRPr="00A004EE">
        <w:rPr>
          <w:color w:val="000000"/>
        </w:rPr>
        <w:t xml:space="preserve">Každý týden bude tedy posouzeno, zda vznikl nárok na proplácení </w:t>
      </w:r>
      <w:r>
        <w:rPr>
          <w:color w:val="000000"/>
        </w:rPr>
        <w:t xml:space="preserve">neúvazkových hodin. Pracovník bude na </w:t>
      </w:r>
      <w:r w:rsidRPr="002F720E">
        <w:t xml:space="preserve">požádání </w:t>
      </w:r>
      <w:r>
        <w:rPr>
          <w:color w:val="000000"/>
        </w:rPr>
        <w:t>seznámen s vyhodnocením pracovní doby za uplynulý měsíc.</w:t>
      </w:r>
    </w:p>
    <w:p w14:paraId="0558D752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firstLine="708"/>
        <w:jc w:val="both"/>
      </w:pPr>
      <w:r w:rsidRPr="00004DCB">
        <w:t>U pedagogických pracovníků s</w:t>
      </w:r>
      <w:r>
        <w:t xml:space="preserve"> ředitelem stanovenou </w:t>
      </w:r>
      <w:r w:rsidRPr="00004DCB">
        <w:t>kratší pracovní dobou je přímou pedagogickou činností nad stanovený rozsah přímá pedagogická činnost přesahující týdenní rozsah hodin přímé pedagogické činnosti odpovídající stanovené týdenní pracovní době</w:t>
      </w:r>
      <w:r>
        <w:t>. T</w:t>
      </w:r>
      <w:r w:rsidRPr="00004DCB">
        <w:t>ěmto pedagogickým pracovníkům není možné konání přímé pedagogické činnosti nad stanovený rozsah nařídit.</w:t>
      </w:r>
    </w:p>
    <w:p w14:paraId="3C491591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firstLine="708"/>
        <w:jc w:val="both"/>
      </w:pPr>
      <w:r w:rsidRPr="00004DCB">
        <w:t>Při jednorázovém zastupování je možné zařadit v dané třídě vlastní předmět, při dlouhodobém zástupu je nutné vyučovat danému předmětu a provádět hodnocení.</w:t>
      </w:r>
    </w:p>
    <w:p w14:paraId="5ACD3F08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firstLine="708"/>
        <w:jc w:val="both"/>
      </w:pPr>
      <w:r>
        <w:t>Dohledy,</w:t>
      </w:r>
      <w:r w:rsidRPr="00004DCB">
        <w:t xml:space="preserve"> doprovody žáků, exkurze, výlety atd. jsou zahrnuty do stanovené týdenní pracovní doby. </w:t>
      </w:r>
    </w:p>
    <w:p w14:paraId="0EF7EA34" w14:textId="77777777" w:rsidR="00120995" w:rsidRPr="00004DCB" w:rsidRDefault="00120995" w:rsidP="00120995">
      <w:pPr>
        <w:widowControl w:val="0"/>
        <w:autoSpaceDE w:val="0"/>
        <w:autoSpaceDN w:val="0"/>
        <w:adjustRightInd w:val="0"/>
        <w:ind w:firstLine="708"/>
        <w:jc w:val="both"/>
      </w:pPr>
      <w:r w:rsidRPr="00004DCB">
        <w:t xml:space="preserve">Nařízená práce o sobotách, nedělích </w:t>
      </w:r>
      <w:r>
        <w:t>a svátcích</w:t>
      </w:r>
      <w:r w:rsidRPr="00004DCB">
        <w:t xml:space="preserve"> bude proplacena.</w:t>
      </w:r>
    </w:p>
    <w:p w14:paraId="57E08DA1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</w:pPr>
    </w:p>
    <w:p w14:paraId="5CA630EE" w14:textId="77777777" w:rsidR="00120995" w:rsidRPr="00A132C0" w:rsidRDefault="00120995" w:rsidP="00A132C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A132C0">
        <w:rPr>
          <w:b/>
        </w:rPr>
        <w:t>Uvolňování pracovníků</w:t>
      </w:r>
    </w:p>
    <w:p w14:paraId="6EAFF353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</w:pPr>
      <w:r w:rsidRPr="00004DCB">
        <w:t>V době školního vyučování může ředitel školy udělit v ojedinělých případech pedagogickému pracovníku na základě písemné žádosti náhradní volno, dovolenou, neplacené volno.</w:t>
      </w:r>
    </w:p>
    <w:p w14:paraId="6F16A153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</w:pPr>
    </w:p>
    <w:p w14:paraId="5237D5D4" w14:textId="77777777" w:rsidR="00120995" w:rsidRPr="00004DCB" w:rsidRDefault="00120995" w:rsidP="00A132C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004DCB">
        <w:rPr>
          <w:b/>
        </w:rPr>
        <w:t>Cestovní náhrady</w:t>
      </w:r>
    </w:p>
    <w:p w14:paraId="4312F66A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</w:pPr>
      <w:r w:rsidRPr="00004DCB">
        <w:t>Úhrada vyplývá z pracovně právních vztahů podle ZP a zákona č. 119/1992 Sb. v platném znění. Stravné je určeno podle platného rozmezí  je uvedeno v kolektivní smlouvě. Dále určí dopravní prostředek. Při použití vlastní dopravy je proplaceno cestovné podle určeného dopravního prostředky. V případech převozu peněz, těžkého nebo objemného materiálu atd., lze povolit a proplatit po splnění zákonných požadavků použití vlastního auta.</w:t>
      </w:r>
    </w:p>
    <w:p w14:paraId="0360D955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357E4D26" w14:textId="3A0F2050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</w:pPr>
      <w:r w:rsidRPr="00004DCB">
        <w:t>Tento vnit</w:t>
      </w:r>
      <w:r w:rsidR="005477D4">
        <w:t>ř</w:t>
      </w:r>
      <w:r w:rsidR="009F3711">
        <w:t>ní pla</w:t>
      </w:r>
      <w:r w:rsidR="006D0DBC">
        <w:t xml:space="preserve">tový předpis platí od </w:t>
      </w:r>
      <w:r w:rsidR="005966AB">
        <w:t xml:space="preserve">              </w:t>
      </w:r>
      <w:r w:rsidRPr="00004DCB">
        <w:t xml:space="preserve"> na dobu neurčitou a může být kdykoliv upraven či změněn.</w:t>
      </w:r>
    </w:p>
    <w:p w14:paraId="49627848" w14:textId="77777777" w:rsidR="00120995" w:rsidRDefault="00120995" w:rsidP="00120995">
      <w:pPr>
        <w:widowControl w:val="0"/>
        <w:autoSpaceDE w:val="0"/>
        <w:autoSpaceDN w:val="0"/>
        <w:adjustRightInd w:val="0"/>
        <w:jc w:val="both"/>
      </w:pPr>
    </w:p>
    <w:p w14:paraId="61AD34F3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</w:pPr>
    </w:p>
    <w:p w14:paraId="4CD54377" w14:textId="77777777" w:rsidR="00120995" w:rsidRPr="00004DCB" w:rsidRDefault="005477D4" w:rsidP="00120995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Zuzana Strejčková</w:t>
      </w:r>
    </w:p>
    <w:p w14:paraId="2C8A095E" w14:textId="77777777" w:rsidR="00120995" w:rsidRDefault="00120995" w:rsidP="00120995">
      <w:pPr>
        <w:widowControl w:val="0"/>
        <w:autoSpaceDE w:val="0"/>
        <w:autoSpaceDN w:val="0"/>
        <w:adjustRightInd w:val="0"/>
        <w:ind w:left="5664" w:firstLine="708"/>
        <w:jc w:val="both"/>
      </w:pPr>
      <w:r w:rsidRPr="00004DCB">
        <w:t>ředitel</w:t>
      </w:r>
      <w:r w:rsidR="005477D4">
        <w:t>ka</w:t>
      </w:r>
      <w:r w:rsidRPr="00004DCB">
        <w:t xml:space="preserve"> MZŠ Velký Osek</w:t>
      </w:r>
    </w:p>
    <w:p w14:paraId="46962C85" w14:textId="77777777" w:rsidR="0026422D" w:rsidRDefault="0026422D" w:rsidP="00120995">
      <w:pPr>
        <w:widowControl w:val="0"/>
        <w:autoSpaceDE w:val="0"/>
        <w:autoSpaceDN w:val="0"/>
        <w:adjustRightInd w:val="0"/>
        <w:ind w:left="5664" w:firstLine="708"/>
        <w:jc w:val="both"/>
      </w:pPr>
    </w:p>
    <w:p w14:paraId="245985A2" w14:textId="77777777" w:rsidR="00120995" w:rsidRPr="00004DCB" w:rsidRDefault="00120995" w:rsidP="00120995">
      <w:pPr>
        <w:widowControl w:val="0"/>
        <w:autoSpaceDE w:val="0"/>
        <w:autoSpaceDN w:val="0"/>
        <w:adjustRightInd w:val="0"/>
        <w:jc w:val="both"/>
      </w:pPr>
    </w:p>
    <w:p w14:paraId="19684BA1" w14:textId="77777777" w:rsidR="00120995" w:rsidRDefault="00120995" w:rsidP="00120995">
      <w:pPr>
        <w:widowControl w:val="0"/>
        <w:autoSpaceDE w:val="0"/>
        <w:autoSpaceDN w:val="0"/>
        <w:adjustRightInd w:val="0"/>
        <w:jc w:val="both"/>
      </w:pPr>
      <w:r>
        <w:t>ZO ČMOS pracovníků školství při MZŠ Velký Osek:</w:t>
      </w:r>
      <w:r w:rsidR="0026422D">
        <w:t xml:space="preserve">                   Zuzana Bílková</w:t>
      </w:r>
    </w:p>
    <w:p w14:paraId="637D950D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3CBF7C0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2EC6D66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32DA411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8FBFAFD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5D89B72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01D02E99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A985051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304DF7C4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3A26D77F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7F25ECF0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CFFB02A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8163A90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77D1712A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38EF43B5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4E053C83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39EF4B8D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C323185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1CA2983B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4B6CBE7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13B926CD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41123DB2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73D5AA7B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6FA2233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4FEDF90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0D35367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6338A2F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2248F8E7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48188DD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586C630C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51209841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6A7DC7BC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76645421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01FC7838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4D9CA421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0D517124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086E32D2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06A0535F" w14:textId="77777777" w:rsidR="0026422D" w:rsidRDefault="0026422D" w:rsidP="00120995">
      <w:pPr>
        <w:widowControl w:val="0"/>
        <w:autoSpaceDE w:val="0"/>
        <w:autoSpaceDN w:val="0"/>
        <w:adjustRightInd w:val="0"/>
        <w:jc w:val="both"/>
      </w:pPr>
    </w:p>
    <w:p w14:paraId="322143E8" w14:textId="57F5FC01" w:rsidR="0026422D" w:rsidRPr="00004DCB" w:rsidRDefault="0026422D" w:rsidP="00120995">
      <w:pPr>
        <w:widowControl w:val="0"/>
        <w:autoSpaceDE w:val="0"/>
        <w:autoSpaceDN w:val="0"/>
        <w:adjustRightInd w:val="0"/>
        <w:jc w:val="both"/>
      </w:pPr>
    </w:p>
    <w:sectPr w:rsidR="0026422D" w:rsidRPr="00004DCB" w:rsidSect="004A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57A"/>
    <w:multiLevelType w:val="hybridMultilevel"/>
    <w:tmpl w:val="392CD52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ED8"/>
    <w:multiLevelType w:val="hybridMultilevel"/>
    <w:tmpl w:val="93DAB3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5B3E"/>
    <w:multiLevelType w:val="hybridMultilevel"/>
    <w:tmpl w:val="103C40DC"/>
    <w:lvl w:ilvl="0" w:tplc="6078441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7DA005A"/>
    <w:multiLevelType w:val="hybridMultilevel"/>
    <w:tmpl w:val="497A5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3930"/>
    <w:multiLevelType w:val="multilevel"/>
    <w:tmpl w:val="3778620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  <w:rPr>
        <w:rFonts w:hint="default"/>
      </w:rPr>
    </w:lvl>
  </w:abstractNum>
  <w:abstractNum w:abstractNumId="5" w15:restartNumberingAfterBreak="0">
    <w:nsid w:val="401E7BC2"/>
    <w:multiLevelType w:val="multilevel"/>
    <w:tmpl w:val="3778620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  <w:rPr>
        <w:rFonts w:hint="default"/>
      </w:rPr>
    </w:lvl>
  </w:abstractNum>
  <w:abstractNum w:abstractNumId="6" w15:restartNumberingAfterBreak="0">
    <w:nsid w:val="49BF6077"/>
    <w:multiLevelType w:val="hybridMultilevel"/>
    <w:tmpl w:val="7556D6F2"/>
    <w:lvl w:ilvl="0" w:tplc="8F4AB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3085"/>
    <w:multiLevelType w:val="hybridMultilevel"/>
    <w:tmpl w:val="15604AA4"/>
    <w:lvl w:ilvl="0" w:tplc="6CF0B194">
      <w:start w:val="25"/>
      <w:numFmt w:val="decimal"/>
      <w:lvlText w:val="(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D4F5C2F"/>
    <w:multiLevelType w:val="hybridMultilevel"/>
    <w:tmpl w:val="6CEC0452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B5A25"/>
    <w:multiLevelType w:val="hybridMultilevel"/>
    <w:tmpl w:val="CE0AFDEE"/>
    <w:lvl w:ilvl="0" w:tplc="51E674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A7D"/>
    <w:multiLevelType w:val="hybridMultilevel"/>
    <w:tmpl w:val="2A0A2264"/>
    <w:lvl w:ilvl="0" w:tplc="9ECEEF2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6C9450C"/>
    <w:multiLevelType w:val="hybridMultilevel"/>
    <w:tmpl w:val="72B875A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496300">
    <w:abstractNumId w:val="4"/>
  </w:num>
  <w:num w:numId="2" w16cid:durableId="1138454580">
    <w:abstractNumId w:val="11"/>
  </w:num>
  <w:num w:numId="3" w16cid:durableId="1333070684">
    <w:abstractNumId w:val="1"/>
  </w:num>
  <w:num w:numId="4" w16cid:durableId="1588687798">
    <w:abstractNumId w:val="8"/>
  </w:num>
  <w:num w:numId="5" w16cid:durableId="1256788606">
    <w:abstractNumId w:val="6"/>
  </w:num>
  <w:num w:numId="6" w16cid:durableId="1273588096">
    <w:abstractNumId w:val="3"/>
  </w:num>
  <w:num w:numId="7" w16cid:durableId="2009675941">
    <w:abstractNumId w:val="9"/>
  </w:num>
  <w:num w:numId="8" w16cid:durableId="1944992980">
    <w:abstractNumId w:val="10"/>
  </w:num>
  <w:num w:numId="9" w16cid:durableId="1105886556">
    <w:abstractNumId w:val="5"/>
  </w:num>
  <w:num w:numId="10" w16cid:durableId="1805152032">
    <w:abstractNumId w:val="2"/>
  </w:num>
  <w:num w:numId="11" w16cid:durableId="217203493">
    <w:abstractNumId w:val="7"/>
  </w:num>
  <w:num w:numId="12" w16cid:durableId="144750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95"/>
    <w:rsid w:val="00005F85"/>
    <w:rsid w:val="000609D2"/>
    <w:rsid w:val="00112E21"/>
    <w:rsid w:val="00120995"/>
    <w:rsid w:val="0017659E"/>
    <w:rsid w:val="001C668E"/>
    <w:rsid w:val="001F2F70"/>
    <w:rsid w:val="0025112D"/>
    <w:rsid w:val="0026266D"/>
    <w:rsid w:val="0026422D"/>
    <w:rsid w:val="002B1B5B"/>
    <w:rsid w:val="002D5CF0"/>
    <w:rsid w:val="002F0ED7"/>
    <w:rsid w:val="003229CC"/>
    <w:rsid w:val="00333ECE"/>
    <w:rsid w:val="003B23F3"/>
    <w:rsid w:val="00423E67"/>
    <w:rsid w:val="004277CA"/>
    <w:rsid w:val="00482587"/>
    <w:rsid w:val="004A4C3E"/>
    <w:rsid w:val="004E44AE"/>
    <w:rsid w:val="004F270E"/>
    <w:rsid w:val="005477D4"/>
    <w:rsid w:val="005767F4"/>
    <w:rsid w:val="005966AB"/>
    <w:rsid w:val="005A79BD"/>
    <w:rsid w:val="005D6936"/>
    <w:rsid w:val="00666F50"/>
    <w:rsid w:val="00682A6B"/>
    <w:rsid w:val="00695CB0"/>
    <w:rsid w:val="0069755F"/>
    <w:rsid w:val="006A07A1"/>
    <w:rsid w:val="006B3ED8"/>
    <w:rsid w:val="006D0DBC"/>
    <w:rsid w:val="007123FE"/>
    <w:rsid w:val="007240FF"/>
    <w:rsid w:val="00736426"/>
    <w:rsid w:val="007E4235"/>
    <w:rsid w:val="00817A8C"/>
    <w:rsid w:val="00851985"/>
    <w:rsid w:val="00856DB8"/>
    <w:rsid w:val="008754CC"/>
    <w:rsid w:val="009B4ABE"/>
    <w:rsid w:val="009F3711"/>
    <w:rsid w:val="00A11924"/>
    <w:rsid w:val="00A132C0"/>
    <w:rsid w:val="00A2645A"/>
    <w:rsid w:val="00A42638"/>
    <w:rsid w:val="00A705C2"/>
    <w:rsid w:val="00A72899"/>
    <w:rsid w:val="00AC4E78"/>
    <w:rsid w:val="00B92036"/>
    <w:rsid w:val="00BA7AE3"/>
    <w:rsid w:val="00BD4892"/>
    <w:rsid w:val="00BE6CFC"/>
    <w:rsid w:val="00C2524A"/>
    <w:rsid w:val="00C717A2"/>
    <w:rsid w:val="00D6365D"/>
    <w:rsid w:val="00D967ED"/>
    <w:rsid w:val="00DA5F6B"/>
    <w:rsid w:val="00DB4954"/>
    <w:rsid w:val="00DE0E78"/>
    <w:rsid w:val="00E43764"/>
    <w:rsid w:val="00E50BAC"/>
    <w:rsid w:val="00E64392"/>
    <w:rsid w:val="00E84D59"/>
    <w:rsid w:val="00EC4CC3"/>
    <w:rsid w:val="00F3150B"/>
    <w:rsid w:val="00FB34E5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A371"/>
  <w15:docId w15:val="{265A6A43-AD99-42C8-B9CD-CFEE668C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99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99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20995"/>
    <w:pPr>
      <w:ind w:left="720"/>
      <w:contextualSpacing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12099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209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uiPriority w:val="99"/>
    <w:rsid w:val="00A132C0"/>
    <w:pPr>
      <w:widowControl w:val="0"/>
      <w:overflowPunct w:val="0"/>
      <w:autoSpaceDE w:val="0"/>
      <w:autoSpaceDN w:val="0"/>
      <w:adjustRightInd w:val="0"/>
      <w:textAlignment w:val="baseline"/>
    </w:pPr>
  </w:style>
  <w:style w:type="table" w:styleId="Mkatabulky">
    <w:name w:val="Table Grid"/>
    <w:basedOn w:val="Normlntabulka"/>
    <w:uiPriority w:val="59"/>
    <w:rsid w:val="00E5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979F4-DABB-444A-BF69-3D2BBECA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Zuzana Strejčková</cp:lastModifiedBy>
  <cp:revision>3</cp:revision>
  <cp:lastPrinted>2022-08-23T09:18:00Z</cp:lastPrinted>
  <dcterms:created xsi:type="dcterms:W3CDTF">2022-08-23T09:19:00Z</dcterms:created>
  <dcterms:modified xsi:type="dcterms:W3CDTF">2022-08-23T17:47:00Z</dcterms:modified>
</cp:coreProperties>
</file>